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7E0" w:rsidRPr="00075CFB" w:rsidRDefault="002F37E0" w:rsidP="002F37E0">
      <w:pPr>
        <w:pStyle w:val="Sansinterligne"/>
        <w:rPr>
          <w:b/>
          <w:bCs/>
          <w:sz w:val="36"/>
          <w:szCs w:val="36"/>
          <w:u w:val="single"/>
        </w:rPr>
      </w:pPr>
      <w:r w:rsidRPr="00075CFB">
        <w:rPr>
          <w:b/>
          <w:bCs/>
          <w:sz w:val="36"/>
          <w:szCs w:val="36"/>
          <w:u w:val="single"/>
        </w:rPr>
        <w:t xml:space="preserve">III) </w:t>
      </w:r>
      <w:r>
        <w:rPr>
          <w:b/>
          <w:bCs/>
          <w:sz w:val="36"/>
          <w:szCs w:val="36"/>
          <w:u w:val="single"/>
        </w:rPr>
        <w:t xml:space="preserve">La </w:t>
      </w:r>
      <w:proofErr w:type="spellStart"/>
      <w:r>
        <w:rPr>
          <w:b/>
          <w:bCs/>
          <w:sz w:val="36"/>
          <w:szCs w:val="36"/>
          <w:u w:val="single"/>
        </w:rPr>
        <w:t>litrugie</w:t>
      </w:r>
      <w:proofErr w:type="spellEnd"/>
      <w:r>
        <w:rPr>
          <w:b/>
          <w:bCs/>
          <w:sz w:val="36"/>
          <w:szCs w:val="36"/>
          <w:u w:val="single"/>
        </w:rPr>
        <w:t xml:space="preserve"> céleste du </w:t>
      </w:r>
      <w:r w:rsidRPr="00075CFB">
        <w:rPr>
          <w:b/>
          <w:bCs/>
          <w:sz w:val="36"/>
          <w:szCs w:val="36"/>
          <w:u w:val="single"/>
        </w:rPr>
        <w:t>Livre de l’Apocalypse</w:t>
      </w:r>
    </w:p>
    <w:p w:rsidR="002F37E0" w:rsidRDefault="002F37E0" w:rsidP="002F37E0">
      <w:pPr>
        <w:pStyle w:val="Sansinterligne"/>
        <w:rPr>
          <w:sz w:val="28"/>
          <w:szCs w:val="28"/>
        </w:rPr>
      </w:pPr>
    </w:p>
    <w:p w:rsidR="002F37E0" w:rsidRPr="0055038C" w:rsidRDefault="002F37E0" w:rsidP="002F37E0">
      <w:pPr>
        <w:pStyle w:val="Sansinterligne"/>
        <w:rPr>
          <w:b/>
          <w:bCs/>
          <w:sz w:val="28"/>
          <w:szCs w:val="28"/>
        </w:rPr>
      </w:pPr>
      <w:r w:rsidRPr="0055038C">
        <w:rPr>
          <w:b/>
          <w:bCs/>
          <w:sz w:val="28"/>
          <w:szCs w:val="28"/>
        </w:rPr>
        <w:t>INTRODUCTION</w:t>
      </w:r>
    </w:p>
    <w:p w:rsidR="002F37E0" w:rsidRDefault="002F37E0" w:rsidP="002F37E0">
      <w:pPr>
        <w:pStyle w:val="Sansinterligne"/>
        <w:rPr>
          <w:sz w:val="28"/>
          <w:szCs w:val="28"/>
        </w:rPr>
      </w:pPr>
      <w:r w:rsidRPr="00202145">
        <w:rPr>
          <w:sz w:val="28"/>
          <w:szCs w:val="28"/>
        </w:rPr>
        <w:t xml:space="preserve">Ce qui frappe lors de la lecture du Livre de l’Apocalypse, c’est l’omniprésence du cadre liturgique : le Paradis céleste est organisé comme une grande Liturgie dans laquelle l’Eglise triomphante entoure la Très Sainte Trinité. </w:t>
      </w:r>
      <w:r>
        <w:rPr>
          <w:sz w:val="28"/>
          <w:szCs w:val="28"/>
        </w:rPr>
        <w:t>No</w:t>
      </w:r>
      <w:r>
        <w:rPr>
          <w:sz w:val="28"/>
          <w:szCs w:val="28"/>
        </w:rPr>
        <w:t>u</w:t>
      </w:r>
      <w:r>
        <w:rPr>
          <w:sz w:val="28"/>
          <w:szCs w:val="28"/>
        </w:rPr>
        <w:t xml:space="preserve">s avons </w:t>
      </w:r>
      <w:r>
        <w:rPr>
          <w:sz w:val="28"/>
          <w:szCs w:val="28"/>
        </w:rPr>
        <w:t>af</w:t>
      </w:r>
      <w:r>
        <w:rPr>
          <w:sz w:val="28"/>
          <w:szCs w:val="28"/>
        </w:rPr>
        <w:t>faire à une société liturgique</w:t>
      </w:r>
    </w:p>
    <w:p w:rsidR="002F37E0" w:rsidRDefault="002F37E0" w:rsidP="002F37E0">
      <w:pPr>
        <w:pStyle w:val="Sansinterligne"/>
        <w:rPr>
          <w:sz w:val="28"/>
          <w:szCs w:val="28"/>
        </w:rPr>
      </w:pPr>
    </w:p>
    <w:p w:rsidR="002F37E0" w:rsidRPr="00202145" w:rsidRDefault="002F37E0" w:rsidP="002F37E0">
      <w:pPr>
        <w:pStyle w:val="Sansinterligne"/>
        <w:rPr>
          <w:sz w:val="28"/>
          <w:szCs w:val="28"/>
        </w:rPr>
      </w:pPr>
      <w:r>
        <w:rPr>
          <w:sz w:val="28"/>
          <w:szCs w:val="28"/>
        </w:rPr>
        <w:t xml:space="preserve">Ce qui est très important de bien préciser dès le départ c’est que cette Liturgie céleste que nous allons étudier en parcourant le Livre de l’Apocalypse, n’est pas la description d’une réalité féérique, comme la description d’un rêve ; bien au contraire ; mais c’est la description d’une liturgie qui sert réellement de référence pour une société chrétienne. </w:t>
      </w:r>
    </w:p>
    <w:p w:rsidR="002F37E0" w:rsidRDefault="002F37E0" w:rsidP="002F37E0">
      <w:pPr>
        <w:pStyle w:val="Sansinterligne"/>
        <w:rPr>
          <w:sz w:val="28"/>
          <w:szCs w:val="28"/>
        </w:rPr>
      </w:pPr>
    </w:p>
    <w:p w:rsidR="002F37E0" w:rsidRDefault="002F37E0" w:rsidP="002F37E0">
      <w:pPr>
        <w:pStyle w:val="Sansinterligne"/>
        <w:rPr>
          <w:sz w:val="28"/>
          <w:szCs w:val="28"/>
        </w:rPr>
      </w:pPr>
      <w:r w:rsidRPr="00202145">
        <w:rPr>
          <w:sz w:val="28"/>
          <w:szCs w:val="28"/>
        </w:rPr>
        <w:t>Dans une société chrétienne,</w:t>
      </w:r>
      <w:r>
        <w:rPr>
          <w:sz w:val="28"/>
          <w:szCs w:val="28"/>
        </w:rPr>
        <w:t xml:space="preserve"> telle la société du MA, du XIIIème siècle par exemple,</w:t>
      </w:r>
      <w:r w:rsidRPr="00202145">
        <w:rPr>
          <w:sz w:val="28"/>
          <w:szCs w:val="28"/>
        </w:rPr>
        <w:t xml:space="preserve"> on retrouve cette place prépondérante de la Liturgie qui marque les grands évènements de la société civile.</w:t>
      </w:r>
      <w:r>
        <w:rPr>
          <w:sz w:val="28"/>
          <w:szCs w:val="28"/>
        </w:rPr>
        <w:t xml:space="preserve"> </w:t>
      </w:r>
    </w:p>
    <w:p w:rsidR="002F37E0" w:rsidRDefault="002F37E0" w:rsidP="002F37E0">
      <w:pPr>
        <w:pStyle w:val="Sansinterligne"/>
        <w:rPr>
          <w:sz w:val="28"/>
          <w:szCs w:val="28"/>
        </w:rPr>
      </w:pPr>
      <w:r>
        <w:rPr>
          <w:sz w:val="28"/>
          <w:szCs w:val="28"/>
        </w:rPr>
        <w:t xml:space="preserve">Un seul exemple qui montre bien comment la liturgie céleste peut s’incarner, tout comme le Verbe divin et éternel a pu s’incarner dans le temps : exemple emblématique est celui des Etats Généraux de 1789 : ils ont débuté par une grande liturgie : ils ont débuté le 4 mai par une grande procession du Très-Saint-Sacrement avec tous les corps constitués de la Nation. Les Etats généraux ont commencé par une grandiose liturgie qui montre que dans une société chrétienne la vie publique est une image de la société céleste où la Liturgie est au centre de la vie la vie éternelle. Et encore la société du XVIIIème finissant n’était plus la société chrétienne du XIIIème. </w:t>
      </w:r>
    </w:p>
    <w:p w:rsidR="002F37E0" w:rsidRDefault="002F37E0" w:rsidP="002F37E0">
      <w:pPr>
        <w:pStyle w:val="Sansinterligne"/>
        <w:rPr>
          <w:sz w:val="28"/>
          <w:szCs w:val="28"/>
        </w:rPr>
      </w:pPr>
      <w:r>
        <w:rPr>
          <w:sz w:val="28"/>
          <w:szCs w:val="28"/>
        </w:rPr>
        <w:t xml:space="preserve">Lire récit </w:t>
      </w:r>
      <w:r>
        <w:rPr>
          <w:sz w:val="28"/>
          <w:szCs w:val="28"/>
        </w:rPr>
        <w:t>de la journée du 4 mai 1789</w:t>
      </w:r>
    </w:p>
    <w:p w:rsidR="002F37E0" w:rsidRDefault="002F37E0" w:rsidP="002F37E0">
      <w:pPr>
        <w:pStyle w:val="Sansinterligne"/>
        <w:rPr>
          <w:sz w:val="28"/>
          <w:szCs w:val="28"/>
        </w:rPr>
      </w:pPr>
    </w:p>
    <w:p w:rsidR="002F37E0" w:rsidRPr="00202145" w:rsidRDefault="002F37E0" w:rsidP="002F37E0">
      <w:pPr>
        <w:pStyle w:val="Sansinterligne"/>
        <w:rPr>
          <w:sz w:val="28"/>
          <w:szCs w:val="28"/>
        </w:rPr>
      </w:pPr>
      <w:r w:rsidRPr="00202145">
        <w:rPr>
          <w:sz w:val="28"/>
          <w:szCs w:val="28"/>
        </w:rPr>
        <w:t>Dans une société sécularisée comme la nôtre, l’absence de dimension religieuse est dramatique.</w:t>
      </w:r>
    </w:p>
    <w:p w:rsidR="002F37E0" w:rsidRDefault="002F37E0" w:rsidP="002F37E0">
      <w:pPr>
        <w:pStyle w:val="Sansinterligne"/>
        <w:rPr>
          <w:sz w:val="28"/>
          <w:szCs w:val="28"/>
        </w:rPr>
      </w:pPr>
      <w:r w:rsidRPr="00202145">
        <w:rPr>
          <w:sz w:val="28"/>
          <w:szCs w:val="28"/>
        </w:rPr>
        <w:t xml:space="preserve">Barthe, le Ciel sur la terre p. </w:t>
      </w:r>
      <w:r>
        <w:rPr>
          <w:sz w:val="28"/>
          <w:szCs w:val="28"/>
        </w:rPr>
        <w:t xml:space="preserve">8-11 </w:t>
      </w:r>
      <w:r w:rsidRPr="00202145">
        <w:rPr>
          <w:sz w:val="28"/>
          <w:szCs w:val="28"/>
        </w:rPr>
        <w:t xml:space="preserve">: </w:t>
      </w:r>
      <w:r>
        <w:rPr>
          <w:sz w:val="28"/>
          <w:szCs w:val="28"/>
        </w:rPr>
        <w:t>la Liturgie</w:t>
      </w:r>
      <w:r w:rsidRPr="00202145">
        <w:rPr>
          <w:sz w:val="28"/>
          <w:szCs w:val="28"/>
        </w:rPr>
        <w:t xml:space="preserve"> ne fuit pas le monde car elle est d’essence sociale mais elle le sacralise. Elle est le ciel sur la terre. </w:t>
      </w:r>
      <w:r w:rsidR="00060B7E">
        <w:rPr>
          <w:sz w:val="28"/>
          <w:szCs w:val="28"/>
        </w:rPr>
        <w:t>L</w:t>
      </w:r>
      <w:r w:rsidRPr="00202145">
        <w:rPr>
          <w:sz w:val="28"/>
          <w:szCs w:val="28"/>
        </w:rPr>
        <w:t>a Liturgie ne peut qu’être anti-mondaine.</w:t>
      </w:r>
    </w:p>
    <w:p w:rsidR="002F37E0" w:rsidRDefault="002F37E0" w:rsidP="002F37E0">
      <w:pPr>
        <w:pStyle w:val="Sansinterligne"/>
        <w:rPr>
          <w:sz w:val="28"/>
          <w:szCs w:val="28"/>
        </w:rPr>
      </w:pPr>
    </w:p>
    <w:p w:rsidR="002F37E0" w:rsidRPr="00202145" w:rsidRDefault="002F37E0" w:rsidP="002F37E0">
      <w:pPr>
        <w:pStyle w:val="Sansinterligne"/>
        <w:rPr>
          <w:sz w:val="28"/>
          <w:szCs w:val="28"/>
        </w:rPr>
      </w:pPr>
      <w:r>
        <w:rPr>
          <w:sz w:val="28"/>
          <w:szCs w:val="28"/>
        </w:rPr>
        <w:t>Contexte historique : v. 9-10 : « </w:t>
      </w:r>
      <w:r w:rsidRPr="007A7977">
        <w:rPr>
          <w:sz w:val="28"/>
          <w:szCs w:val="28"/>
        </w:rPr>
        <w:t>Moi, Jean, votre frère, qui</w:t>
      </w:r>
      <w:r>
        <w:rPr>
          <w:sz w:val="28"/>
          <w:szCs w:val="28"/>
        </w:rPr>
        <w:t xml:space="preserve"> </w:t>
      </w:r>
      <w:r w:rsidRPr="007A7977">
        <w:rPr>
          <w:sz w:val="28"/>
          <w:szCs w:val="28"/>
        </w:rPr>
        <w:t>ai part à la tribu</w:t>
      </w:r>
      <w:r>
        <w:rPr>
          <w:sz w:val="28"/>
          <w:szCs w:val="28"/>
        </w:rPr>
        <w:t>l</w:t>
      </w:r>
      <w:r w:rsidRPr="007A7977">
        <w:rPr>
          <w:sz w:val="28"/>
          <w:szCs w:val="28"/>
        </w:rPr>
        <w:t>ation, au règne</w:t>
      </w:r>
      <w:r>
        <w:rPr>
          <w:sz w:val="28"/>
          <w:szCs w:val="28"/>
        </w:rPr>
        <w:t xml:space="preserve"> </w:t>
      </w:r>
      <w:r w:rsidRPr="007A7977">
        <w:rPr>
          <w:sz w:val="28"/>
          <w:szCs w:val="28"/>
        </w:rPr>
        <w:t>et à la patience en Jésus-Christ,</w:t>
      </w:r>
      <w:r>
        <w:rPr>
          <w:sz w:val="28"/>
          <w:szCs w:val="28"/>
        </w:rPr>
        <w:t xml:space="preserve"> </w:t>
      </w:r>
      <w:r w:rsidRPr="007A7977">
        <w:rPr>
          <w:sz w:val="28"/>
          <w:szCs w:val="28"/>
        </w:rPr>
        <w:t>j'ai été dans l'île de</w:t>
      </w:r>
      <w:r>
        <w:rPr>
          <w:sz w:val="28"/>
          <w:szCs w:val="28"/>
        </w:rPr>
        <w:t xml:space="preserve"> </w:t>
      </w:r>
      <w:r w:rsidRPr="007A7977">
        <w:rPr>
          <w:sz w:val="28"/>
          <w:szCs w:val="28"/>
        </w:rPr>
        <w:t>Patmos, pour</w:t>
      </w:r>
      <w:r>
        <w:rPr>
          <w:sz w:val="28"/>
          <w:szCs w:val="28"/>
        </w:rPr>
        <w:t xml:space="preserve"> </w:t>
      </w:r>
      <w:r w:rsidRPr="007A7977">
        <w:rPr>
          <w:sz w:val="28"/>
          <w:szCs w:val="28"/>
        </w:rPr>
        <w:t>la parole de Dieu et pour le témoignage</w:t>
      </w:r>
      <w:r>
        <w:rPr>
          <w:sz w:val="28"/>
          <w:szCs w:val="28"/>
        </w:rPr>
        <w:t xml:space="preserve"> </w:t>
      </w:r>
      <w:r w:rsidRPr="007A7977">
        <w:rPr>
          <w:sz w:val="28"/>
          <w:szCs w:val="28"/>
        </w:rPr>
        <w:t>de Jésus.</w:t>
      </w:r>
      <w:r>
        <w:rPr>
          <w:sz w:val="28"/>
          <w:szCs w:val="28"/>
        </w:rPr>
        <w:t xml:space="preserve"> </w:t>
      </w:r>
      <w:r w:rsidRPr="007A7977">
        <w:rPr>
          <w:sz w:val="28"/>
          <w:szCs w:val="28"/>
        </w:rPr>
        <w:t>Je fus ravi en esprit le jour</w:t>
      </w:r>
      <w:r>
        <w:rPr>
          <w:sz w:val="28"/>
          <w:szCs w:val="28"/>
        </w:rPr>
        <w:t xml:space="preserve"> </w:t>
      </w:r>
      <w:r w:rsidRPr="007A7977">
        <w:rPr>
          <w:sz w:val="28"/>
          <w:szCs w:val="28"/>
        </w:rPr>
        <w:t>du Seigneur, et j'entendis derrière</w:t>
      </w:r>
      <w:r>
        <w:rPr>
          <w:sz w:val="28"/>
          <w:szCs w:val="28"/>
        </w:rPr>
        <w:t xml:space="preserve"> </w:t>
      </w:r>
      <w:r w:rsidRPr="007A7977">
        <w:rPr>
          <w:sz w:val="28"/>
          <w:szCs w:val="28"/>
        </w:rPr>
        <w:t>moi une voix éclatante</w:t>
      </w:r>
      <w:r>
        <w:rPr>
          <w:sz w:val="28"/>
          <w:szCs w:val="28"/>
        </w:rPr>
        <w:t xml:space="preserve"> </w:t>
      </w:r>
      <w:r w:rsidRPr="007A7977">
        <w:rPr>
          <w:sz w:val="28"/>
          <w:szCs w:val="28"/>
        </w:rPr>
        <w:t>comme d'une trompette</w:t>
      </w:r>
      <w:r>
        <w:rPr>
          <w:sz w:val="28"/>
          <w:szCs w:val="28"/>
        </w:rPr>
        <w:t> »</w:t>
      </w:r>
    </w:p>
    <w:p w:rsidR="002F37E0" w:rsidRDefault="002F37E0" w:rsidP="002F37E0">
      <w:pPr>
        <w:pStyle w:val="Sansinterligne"/>
        <w:rPr>
          <w:sz w:val="28"/>
          <w:szCs w:val="28"/>
        </w:rPr>
      </w:pPr>
    </w:p>
    <w:p w:rsidR="002F37E0" w:rsidRDefault="002F37E0" w:rsidP="002F37E0">
      <w:pPr>
        <w:pStyle w:val="Sansinterligne"/>
        <w:rPr>
          <w:sz w:val="28"/>
          <w:szCs w:val="28"/>
        </w:rPr>
      </w:pPr>
    </w:p>
    <w:p w:rsidR="002F37E0" w:rsidRPr="009C3BD4" w:rsidRDefault="002F37E0" w:rsidP="002F37E0">
      <w:pPr>
        <w:pStyle w:val="Sansinterligne"/>
        <w:rPr>
          <w:b/>
          <w:bCs/>
          <w:sz w:val="28"/>
          <w:szCs w:val="28"/>
        </w:rPr>
      </w:pPr>
      <w:r w:rsidRPr="009C3BD4">
        <w:rPr>
          <w:b/>
          <w:bCs/>
          <w:sz w:val="28"/>
          <w:szCs w:val="28"/>
        </w:rPr>
        <w:t>VISION INAUGURALE</w:t>
      </w:r>
      <w:r>
        <w:rPr>
          <w:b/>
          <w:bCs/>
          <w:sz w:val="28"/>
          <w:szCs w:val="28"/>
        </w:rPr>
        <w:t xml:space="preserve"> (</w:t>
      </w:r>
      <w:proofErr w:type="spellStart"/>
      <w:r>
        <w:rPr>
          <w:b/>
          <w:bCs/>
          <w:sz w:val="28"/>
          <w:szCs w:val="28"/>
        </w:rPr>
        <w:t>Ap</w:t>
      </w:r>
      <w:proofErr w:type="spellEnd"/>
      <w:r>
        <w:rPr>
          <w:b/>
          <w:bCs/>
          <w:sz w:val="28"/>
          <w:szCs w:val="28"/>
        </w:rPr>
        <w:t>. 1)</w:t>
      </w:r>
    </w:p>
    <w:p w:rsidR="002F37E0" w:rsidRPr="00202145" w:rsidRDefault="002F37E0" w:rsidP="002F37E0">
      <w:pPr>
        <w:pStyle w:val="Sansinterligne"/>
        <w:rPr>
          <w:sz w:val="28"/>
          <w:szCs w:val="28"/>
        </w:rPr>
      </w:pPr>
    </w:p>
    <w:p w:rsidR="002F37E0" w:rsidRPr="00202145" w:rsidRDefault="002F37E0" w:rsidP="002F37E0">
      <w:pPr>
        <w:pStyle w:val="Sansinterligne"/>
        <w:rPr>
          <w:sz w:val="28"/>
          <w:szCs w:val="28"/>
        </w:rPr>
      </w:pPr>
      <w:proofErr w:type="spellStart"/>
      <w:r>
        <w:rPr>
          <w:sz w:val="28"/>
          <w:szCs w:val="28"/>
        </w:rPr>
        <w:t>Ap</w:t>
      </w:r>
      <w:proofErr w:type="spellEnd"/>
      <w:r>
        <w:rPr>
          <w:sz w:val="28"/>
          <w:szCs w:val="28"/>
        </w:rPr>
        <w:t>. 1, 12-18 : « </w:t>
      </w:r>
      <w:r w:rsidRPr="00202145">
        <w:rPr>
          <w:sz w:val="28"/>
          <w:szCs w:val="28"/>
        </w:rPr>
        <w:t>12. Et je me tournai pour voir</w:t>
      </w:r>
      <w:r>
        <w:rPr>
          <w:sz w:val="28"/>
          <w:szCs w:val="28"/>
        </w:rPr>
        <w:t xml:space="preserve"> </w:t>
      </w:r>
      <w:r w:rsidRPr="00202145">
        <w:rPr>
          <w:sz w:val="28"/>
          <w:szCs w:val="28"/>
        </w:rPr>
        <w:t>la voix qui me parlait ; et m'étant</w:t>
      </w:r>
      <w:r>
        <w:rPr>
          <w:sz w:val="28"/>
          <w:szCs w:val="28"/>
        </w:rPr>
        <w:t xml:space="preserve"> </w:t>
      </w:r>
      <w:r w:rsidRPr="00202145">
        <w:rPr>
          <w:sz w:val="28"/>
          <w:szCs w:val="28"/>
        </w:rPr>
        <w:t>tourné, je vis sept chandeliers</w:t>
      </w:r>
      <w:r>
        <w:rPr>
          <w:sz w:val="28"/>
          <w:szCs w:val="28"/>
        </w:rPr>
        <w:t xml:space="preserve"> </w:t>
      </w:r>
      <w:r w:rsidRPr="00202145">
        <w:rPr>
          <w:sz w:val="28"/>
          <w:szCs w:val="28"/>
        </w:rPr>
        <w:t>d'or ;</w:t>
      </w:r>
      <w:r>
        <w:rPr>
          <w:sz w:val="28"/>
          <w:szCs w:val="28"/>
        </w:rPr>
        <w:t xml:space="preserve"> </w:t>
      </w:r>
      <w:r w:rsidRPr="00202145">
        <w:rPr>
          <w:sz w:val="28"/>
          <w:szCs w:val="28"/>
        </w:rPr>
        <w:t>13. Et au milieu des sept chandeliers</w:t>
      </w:r>
      <w:r>
        <w:rPr>
          <w:sz w:val="28"/>
          <w:szCs w:val="28"/>
        </w:rPr>
        <w:t xml:space="preserve"> </w:t>
      </w:r>
      <w:r w:rsidRPr="00202145">
        <w:rPr>
          <w:sz w:val="28"/>
          <w:szCs w:val="28"/>
        </w:rPr>
        <w:t>d'or, quelqu'un qui ressemblait</w:t>
      </w:r>
      <w:r>
        <w:rPr>
          <w:sz w:val="28"/>
          <w:szCs w:val="28"/>
        </w:rPr>
        <w:t xml:space="preserve"> </w:t>
      </w:r>
      <w:r w:rsidRPr="00202145">
        <w:rPr>
          <w:sz w:val="28"/>
          <w:szCs w:val="28"/>
        </w:rPr>
        <w:t xml:space="preserve">au Fils de l'homme, </w:t>
      </w:r>
      <w:bookmarkStart w:id="0" w:name="_Hlk29984916"/>
      <w:r w:rsidRPr="00202145">
        <w:rPr>
          <w:sz w:val="28"/>
          <w:szCs w:val="28"/>
        </w:rPr>
        <w:t>vêtu</w:t>
      </w:r>
      <w:r>
        <w:rPr>
          <w:sz w:val="28"/>
          <w:szCs w:val="28"/>
        </w:rPr>
        <w:t xml:space="preserve"> </w:t>
      </w:r>
      <w:r w:rsidRPr="00202145">
        <w:rPr>
          <w:sz w:val="28"/>
          <w:szCs w:val="28"/>
        </w:rPr>
        <w:t xml:space="preserve">d'une longue robe, et ceint </w:t>
      </w:r>
      <w:proofErr w:type="spellStart"/>
      <w:r w:rsidRPr="00202145">
        <w:rPr>
          <w:sz w:val="28"/>
          <w:szCs w:val="28"/>
        </w:rPr>
        <w:t>au dessous</w:t>
      </w:r>
      <w:proofErr w:type="spellEnd"/>
      <w:r>
        <w:rPr>
          <w:sz w:val="28"/>
          <w:szCs w:val="28"/>
        </w:rPr>
        <w:t xml:space="preserve"> </w:t>
      </w:r>
      <w:r w:rsidRPr="00202145">
        <w:rPr>
          <w:sz w:val="28"/>
          <w:szCs w:val="28"/>
        </w:rPr>
        <w:t>des mamelles d'une ceinture</w:t>
      </w:r>
      <w:r>
        <w:rPr>
          <w:sz w:val="28"/>
          <w:szCs w:val="28"/>
        </w:rPr>
        <w:t xml:space="preserve"> </w:t>
      </w:r>
      <w:r w:rsidRPr="00202145">
        <w:rPr>
          <w:sz w:val="28"/>
          <w:szCs w:val="28"/>
        </w:rPr>
        <w:t>d'or.</w:t>
      </w:r>
      <w:r>
        <w:rPr>
          <w:sz w:val="28"/>
          <w:szCs w:val="28"/>
        </w:rPr>
        <w:t xml:space="preserve"> </w:t>
      </w:r>
      <w:bookmarkEnd w:id="0"/>
      <w:r w:rsidRPr="00202145">
        <w:rPr>
          <w:sz w:val="28"/>
          <w:szCs w:val="28"/>
        </w:rPr>
        <w:t>14. Sa tête et ses cheveux</w:t>
      </w:r>
      <w:r>
        <w:rPr>
          <w:sz w:val="28"/>
          <w:szCs w:val="28"/>
        </w:rPr>
        <w:t xml:space="preserve"> </w:t>
      </w:r>
      <w:r w:rsidRPr="00202145">
        <w:rPr>
          <w:sz w:val="28"/>
          <w:szCs w:val="28"/>
        </w:rPr>
        <w:t>étaient blancs comme</w:t>
      </w:r>
      <w:r>
        <w:rPr>
          <w:sz w:val="28"/>
          <w:szCs w:val="28"/>
        </w:rPr>
        <w:t xml:space="preserve"> </w:t>
      </w:r>
      <w:r w:rsidRPr="00202145">
        <w:rPr>
          <w:sz w:val="28"/>
          <w:szCs w:val="28"/>
        </w:rPr>
        <w:t>de la laine</w:t>
      </w:r>
      <w:r>
        <w:rPr>
          <w:sz w:val="28"/>
          <w:szCs w:val="28"/>
        </w:rPr>
        <w:t xml:space="preserve"> </w:t>
      </w:r>
      <w:r w:rsidRPr="00202145">
        <w:rPr>
          <w:sz w:val="28"/>
          <w:szCs w:val="28"/>
        </w:rPr>
        <w:t>blanche et comme de la neige, et</w:t>
      </w:r>
      <w:r>
        <w:rPr>
          <w:sz w:val="28"/>
          <w:szCs w:val="28"/>
        </w:rPr>
        <w:t xml:space="preserve"> </w:t>
      </w:r>
      <w:r w:rsidRPr="00202145">
        <w:rPr>
          <w:sz w:val="28"/>
          <w:szCs w:val="28"/>
        </w:rPr>
        <w:t>ses yeux comme une flamme de</w:t>
      </w:r>
      <w:r>
        <w:rPr>
          <w:sz w:val="28"/>
          <w:szCs w:val="28"/>
        </w:rPr>
        <w:t xml:space="preserve"> </w:t>
      </w:r>
      <w:r w:rsidRPr="00202145">
        <w:rPr>
          <w:sz w:val="28"/>
          <w:szCs w:val="28"/>
        </w:rPr>
        <w:t>feu.</w:t>
      </w:r>
      <w:r>
        <w:rPr>
          <w:sz w:val="28"/>
          <w:szCs w:val="28"/>
        </w:rPr>
        <w:t xml:space="preserve"> </w:t>
      </w:r>
      <w:r w:rsidRPr="00202145">
        <w:rPr>
          <w:sz w:val="28"/>
          <w:szCs w:val="28"/>
        </w:rPr>
        <w:t>15. Ses pieds étaient semblables</w:t>
      </w:r>
      <w:r>
        <w:rPr>
          <w:sz w:val="28"/>
          <w:szCs w:val="28"/>
        </w:rPr>
        <w:t xml:space="preserve"> </w:t>
      </w:r>
      <w:r w:rsidRPr="00202145">
        <w:rPr>
          <w:sz w:val="28"/>
          <w:szCs w:val="28"/>
        </w:rPr>
        <w:t>à de l'airain fin, quand il est dans</w:t>
      </w:r>
      <w:r>
        <w:rPr>
          <w:sz w:val="28"/>
          <w:szCs w:val="28"/>
        </w:rPr>
        <w:t xml:space="preserve"> </w:t>
      </w:r>
      <w:r w:rsidRPr="00202145">
        <w:rPr>
          <w:sz w:val="28"/>
          <w:szCs w:val="28"/>
        </w:rPr>
        <w:t>une</w:t>
      </w:r>
      <w:r>
        <w:rPr>
          <w:sz w:val="28"/>
          <w:szCs w:val="28"/>
        </w:rPr>
        <w:t xml:space="preserve"> </w:t>
      </w:r>
      <w:r w:rsidRPr="00202145">
        <w:rPr>
          <w:sz w:val="28"/>
          <w:szCs w:val="28"/>
        </w:rPr>
        <w:t>fournaise ardente, et sa voix</w:t>
      </w:r>
      <w:r>
        <w:rPr>
          <w:sz w:val="28"/>
          <w:szCs w:val="28"/>
        </w:rPr>
        <w:t xml:space="preserve"> </w:t>
      </w:r>
      <w:r w:rsidRPr="00202145">
        <w:rPr>
          <w:sz w:val="28"/>
          <w:szCs w:val="28"/>
        </w:rPr>
        <w:t>comme la voix de grandes eaux.</w:t>
      </w:r>
      <w:r>
        <w:rPr>
          <w:sz w:val="28"/>
          <w:szCs w:val="28"/>
        </w:rPr>
        <w:t xml:space="preserve"> </w:t>
      </w:r>
      <w:r w:rsidRPr="00202145">
        <w:rPr>
          <w:sz w:val="28"/>
          <w:szCs w:val="28"/>
        </w:rPr>
        <w:t>16. Il avait sept étoiles dans sa</w:t>
      </w:r>
      <w:r>
        <w:rPr>
          <w:sz w:val="28"/>
          <w:szCs w:val="28"/>
        </w:rPr>
        <w:t xml:space="preserve"> </w:t>
      </w:r>
      <w:r w:rsidRPr="00202145">
        <w:rPr>
          <w:sz w:val="28"/>
          <w:szCs w:val="28"/>
        </w:rPr>
        <w:t>main droite ; de sa bouche sortait</w:t>
      </w:r>
      <w:r>
        <w:rPr>
          <w:sz w:val="28"/>
          <w:szCs w:val="28"/>
        </w:rPr>
        <w:t xml:space="preserve"> </w:t>
      </w:r>
      <w:r w:rsidRPr="00202145">
        <w:rPr>
          <w:sz w:val="28"/>
          <w:szCs w:val="28"/>
        </w:rPr>
        <w:t>une épée à deux tranchants,</w:t>
      </w:r>
      <w:r>
        <w:rPr>
          <w:sz w:val="28"/>
          <w:szCs w:val="28"/>
        </w:rPr>
        <w:t xml:space="preserve"> </w:t>
      </w:r>
      <w:r w:rsidRPr="00202145">
        <w:rPr>
          <w:sz w:val="28"/>
          <w:szCs w:val="28"/>
        </w:rPr>
        <w:t>et</w:t>
      </w:r>
      <w:r>
        <w:rPr>
          <w:sz w:val="28"/>
          <w:szCs w:val="28"/>
        </w:rPr>
        <w:t xml:space="preserve"> </w:t>
      </w:r>
      <w:r w:rsidRPr="00202145">
        <w:rPr>
          <w:sz w:val="28"/>
          <w:szCs w:val="28"/>
        </w:rPr>
        <w:t>son visage était lumineux comme</w:t>
      </w:r>
      <w:r>
        <w:rPr>
          <w:sz w:val="28"/>
          <w:szCs w:val="28"/>
        </w:rPr>
        <w:t xml:space="preserve"> </w:t>
      </w:r>
      <w:r w:rsidRPr="00202145">
        <w:rPr>
          <w:sz w:val="28"/>
          <w:szCs w:val="28"/>
        </w:rPr>
        <w:t>le soleil dans sa force.</w:t>
      </w:r>
      <w:r>
        <w:rPr>
          <w:sz w:val="28"/>
          <w:szCs w:val="28"/>
        </w:rPr>
        <w:t xml:space="preserve"> </w:t>
      </w:r>
      <w:r w:rsidRPr="00202145">
        <w:rPr>
          <w:sz w:val="28"/>
          <w:szCs w:val="28"/>
        </w:rPr>
        <w:t>17. Et lorsque je</w:t>
      </w:r>
      <w:r>
        <w:rPr>
          <w:sz w:val="28"/>
          <w:szCs w:val="28"/>
        </w:rPr>
        <w:t xml:space="preserve"> </w:t>
      </w:r>
      <w:r w:rsidRPr="00202145">
        <w:rPr>
          <w:sz w:val="28"/>
          <w:szCs w:val="28"/>
        </w:rPr>
        <w:t>l'eus vu, je</w:t>
      </w:r>
      <w:r>
        <w:rPr>
          <w:sz w:val="28"/>
          <w:szCs w:val="28"/>
        </w:rPr>
        <w:t xml:space="preserve"> </w:t>
      </w:r>
      <w:r w:rsidRPr="00202145">
        <w:rPr>
          <w:sz w:val="28"/>
          <w:szCs w:val="28"/>
        </w:rPr>
        <w:t>tombai à ses pieds comme mort.</w:t>
      </w:r>
      <w:r>
        <w:rPr>
          <w:sz w:val="28"/>
          <w:szCs w:val="28"/>
        </w:rPr>
        <w:t xml:space="preserve"> </w:t>
      </w:r>
      <w:r w:rsidRPr="00202145">
        <w:rPr>
          <w:sz w:val="28"/>
          <w:szCs w:val="28"/>
        </w:rPr>
        <w:t>Mais il mit sa main droite sur moi,</w:t>
      </w:r>
      <w:r>
        <w:rPr>
          <w:sz w:val="28"/>
          <w:szCs w:val="28"/>
        </w:rPr>
        <w:t xml:space="preserve"> </w:t>
      </w:r>
      <w:r w:rsidRPr="00202145">
        <w:rPr>
          <w:sz w:val="28"/>
          <w:szCs w:val="28"/>
        </w:rPr>
        <w:t>disant : Ne crains point, je suis le</w:t>
      </w:r>
      <w:r>
        <w:rPr>
          <w:sz w:val="28"/>
          <w:szCs w:val="28"/>
        </w:rPr>
        <w:t xml:space="preserve"> </w:t>
      </w:r>
      <w:r w:rsidRPr="00202145">
        <w:rPr>
          <w:sz w:val="28"/>
          <w:szCs w:val="28"/>
        </w:rPr>
        <w:t>premier et le dernier,</w:t>
      </w:r>
      <w:r>
        <w:rPr>
          <w:sz w:val="28"/>
          <w:szCs w:val="28"/>
        </w:rPr>
        <w:t xml:space="preserve"> </w:t>
      </w:r>
      <w:r w:rsidRPr="00202145">
        <w:rPr>
          <w:sz w:val="28"/>
          <w:szCs w:val="28"/>
        </w:rPr>
        <w:t xml:space="preserve">18. Et celui qui </w:t>
      </w:r>
      <w:proofErr w:type="gramStart"/>
      <w:r w:rsidRPr="00202145">
        <w:rPr>
          <w:sz w:val="28"/>
          <w:szCs w:val="28"/>
        </w:rPr>
        <w:t>vit;</w:t>
      </w:r>
      <w:proofErr w:type="gramEnd"/>
      <w:r w:rsidRPr="00202145">
        <w:rPr>
          <w:sz w:val="28"/>
          <w:szCs w:val="28"/>
        </w:rPr>
        <w:t xml:space="preserve"> j'ai</w:t>
      </w:r>
      <w:r>
        <w:rPr>
          <w:sz w:val="28"/>
          <w:szCs w:val="28"/>
        </w:rPr>
        <w:t xml:space="preserve"> </w:t>
      </w:r>
      <w:r w:rsidRPr="00202145">
        <w:rPr>
          <w:sz w:val="28"/>
          <w:szCs w:val="28"/>
        </w:rPr>
        <w:t>été</w:t>
      </w:r>
      <w:r>
        <w:rPr>
          <w:sz w:val="28"/>
          <w:szCs w:val="28"/>
        </w:rPr>
        <w:t xml:space="preserve"> </w:t>
      </w:r>
      <w:r w:rsidRPr="00202145">
        <w:rPr>
          <w:sz w:val="28"/>
          <w:szCs w:val="28"/>
        </w:rPr>
        <w:t>mort, mais voici que je suis vivant</w:t>
      </w:r>
      <w:r>
        <w:rPr>
          <w:sz w:val="28"/>
          <w:szCs w:val="28"/>
        </w:rPr>
        <w:t xml:space="preserve"> </w:t>
      </w:r>
      <w:r w:rsidRPr="00202145">
        <w:rPr>
          <w:sz w:val="28"/>
          <w:szCs w:val="28"/>
        </w:rPr>
        <w:t>dans les siècles des siècles,</w:t>
      </w:r>
      <w:r>
        <w:rPr>
          <w:sz w:val="28"/>
          <w:szCs w:val="28"/>
        </w:rPr>
        <w:t xml:space="preserve"> </w:t>
      </w:r>
      <w:r w:rsidRPr="00202145">
        <w:rPr>
          <w:sz w:val="28"/>
          <w:szCs w:val="28"/>
        </w:rPr>
        <w:t>et j'ai les clefs de la mort et de</w:t>
      </w:r>
      <w:r>
        <w:rPr>
          <w:sz w:val="28"/>
          <w:szCs w:val="28"/>
        </w:rPr>
        <w:t xml:space="preserve"> </w:t>
      </w:r>
      <w:r w:rsidRPr="00202145">
        <w:rPr>
          <w:sz w:val="28"/>
          <w:szCs w:val="28"/>
        </w:rPr>
        <w:t>l'enfer.</w:t>
      </w:r>
    </w:p>
    <w:p w:rsidR="002F37E0" w:rsidRDefault="002F37E0" w:rsidP="002F37E0">
      <w:pPr>
        <w:pStyle w:val="Sansinterligne"/>
        <w:rPr>
          <w:sz w:val="28"/>
          <w:szCs w:val="28"/>
        </w:rPr>
      </w:pPr>
    </w:p>
    <w:p w:rsidR="002F37E0" w:rsidRDefault="002F37E0" w:rsidP="002F37E0">
      <w:pPr>
        <w:pStyle w:val="Sansinterligne"/>
        <w:rPr>
          <w:sz w:val="28"/>
          <w:szCs w:val="28"/>
        </w:rPr>
      </w:pPr>
    </w:p>
    <w:p w:rsidR="002F37E0" w:rsidRDefault="002F37E0" w:rsidP="002F37E0">
      <w:pPr>
        <w:pStyle w:val="Sansinterligne"/>
        <w:rPr>
          <w:sz w:val="28"/>
          <w:szCs w:val="28"/>
        </w:rPr>
      </w:pPr>
      <w:r w:rsidRPr="00202145">
        <w:rPr>
          <w:sz w:val="28"/>
          <w:szCs w:val="28"/>
        </w:rPr>
        <w:t>Ce passage nous rapporte une apparition de Jésus-Christ</w:t>
      </w:r>
      <w:r>
        <w:rPr>
          <w:sz w:val="28"/>
          <w:szCs w:val="28"/>
        </w:rPr>
        <w:t>. Saint Jean qui pourtant a bien connu Jésus ne dit pas explicitement que c’est lui car comme après sa Résurrection Jésus-Christ apparaît dans une humanité transfigurée qui faisait que ses Apôtre ne le reconnaissait pas directement mais à partir de certains signe</w:t>
      </w:r>
      <w:r w:rsidR="00060B7E">
        <w:rPr>
          <w:sz w:val="28"/>
          <w:szCs w:val="28"/>
        </w:rPr>
        <w:t>s</w:t>
      </w:r>
      <w:r>
        <w:rPr>
          <w:sz w:val="28"/>
          <w:szCs w:val="28"/>
        </w:rPr>
        <w:t>, comme quand Il rompt le pain devant les disciples d’Emmaüs. Ici les signes qui nous montrent que c’est JC, ce sont</w:t>
      </w:r>
      <w:r w:rsidRPr="00202145">
        <w:rPr>
          <w:sz w:val="28"/>
          <w:szCs w:val="28"/>
        </w:rPr>
        <w:t xml:space="preserve"> les attributs du personnage qui nous est décrit</w:t>
      </w:r>
      <w:r>
        <w:rPr>
          <w:sz w:val="28"/>
          <w:szCs w:val="28"/>
        </w:rPr>
        <w:t xml:space="preserve">, qui </w:t>
      </w:r>
      <w:r w:rsidRPr="00202145">
        <w:rPr>
          <w:sz w:val="28"/>
          <w:szCs w:val="28"/>
        </w:rPr>
        <w:t>sont ceux de NSJC</w:t>
      </w:r>
      <w:r>
        <w:rPr>
          <w:sz w:val="28"/>
          <w:szCs w:val="28"/>
        </w:rPr>
        <w:t> :</w:t>
      </w:r>
      <w:r w:rsidR="00060B7E">
        <w:rPr>
          <w:sz w:val="28"/>
          <w:szCs w:val="28"/>
        </w:rPr>
        <w:t xml:space="preserve"> </w:t>
      </w:r>
      <w:r>
        <w:rPr>
          <w:sz w:val="28"/>
          <w:szCs w:val="28"/>
        </w:rPr>
        <w:t>c</w:t>
      </w:r>
      <w:r w:rsidRPr="00202145">
        <w:rPr>
          <w:sz w:val="28"/>
          <w:szCs w:val="28"/>
        </w:rPr>
        <w:t xml:space="preserve">ette vision est introduite par la présentation du « Fils de l’homme ». Ce titre reprend </w:t>
      </w:r>
      <w:r>
        <w:rPr>
          <w:sz w:val="28"/>
          <w:szCs w:val="28"/>
        </w:rPr>
        <w:t xml:space="preserve">et renvoie à </w:t>
      </w:r>
      <w:r w:rsidRPr="00202145">
        <w:rPr>
          <w:sz w:val="28"/>
          <w:szCs w:val="28"/>
        </w:rPr>
        <w:t>une célèbre vision d</w:t>
      </w:r>
      <w:r>
        <w:rPr>
          <w:sz w:val="28"/>
          <w:szCs w:val="28"/>
        </w:rPr>
        <w:t>u Prophète</w:t>
      </w:r>
      <w:r w:rsidRPr="00202145">
        <w:rPr>
          <w:sz w:val="28"/>
          <w:szCs w:val="28"/>
        </w:rPr>
        <w:t xml:space="preserve"> Daniel qui entrevoit de loin le mystère de la double Personnalité du Verbe éternel fait chair : </w:t>
      </w:r>
    </w:p>
    <w:p w:rsidR="002F37E0" w:rsidRPr="00202145" w:rsidRDefault="002F37E0" w:rsidP="002F37E0">
      <w:pPr>
        <w:pStyle w:val="Sansinterligne"/>
        <w:rPr>
          <w:sz w:val="28"/>
          <w:szCs w:val="28"/>
        </w:rPr>
      </w:pPr>
      <w:r w:rsidRPr="00202145">
        <w:rPr>
          <w:sz w:val="28"/>
          <w:szCs w:val="28"/>
        </w:rPr>
        <w:t>« 13. Je regardais donc dans la</w:t>
      </w:r>
      <w:r>
        <w:rPr>
          <w:sz w:val="28"/>
          <w:szCs w:val="28"/>
        </w:rPr>
        <w:t xml:space="preserve"> </w:t>
      </w:r>
      <w:r w:rsidRPr="00202145">
        <w:rPr>
          <w:sz w:val="28"/>
          <w:szCs w:val="28"/>
        </w:rPr>
        <w:t>vision de nuit, et voici comme le</w:t>
      </w:r>
      <w:r>
        <w:rPr>
          <w:sz w:val="28"/>
          <w:szCs w:val="28"/>
        </w:rPr>
        <w:t xml:space="preserve"> </w:t>
      </w:r>
      <w:r w:rsidRPr="00202145">
        <w:rPr>
          <w:sz w:val="28"/>
          <w:szCs w:val="28"/>
        </w:rPr>
        <w:t>fils d'un homme qui venait avec</w:t>
      </w:r>
      <w:r>
        <w:rPr>
          <w:sz w:val="28"/>
          <w:szCs w:val="28"/>
        </w:rPr>
        <w:t xml:space="preserve"> </w:t>
      </w:r>
      <w:r w:rsidRPr="00202145">
        <w:rPr>
          <w:sz w:val="28"/>
          <w:szCs w:val="28"/>
        </w:rPr>
        <w:t xml:space="preserve">les nuées du </w:t>
      </w:r>
      <w:proofErr w:type="gramStart"/>
      <w:r w:rsidRPr="00202145">
        <w:rPr>
          <w:sz w:val="28"/>
          <w:szCs w:val="28"/>
        </w:rPr>
        <w:t>ciel;</w:t>
      </w:r>
      <w:proofErr w:type="gramEnd"/>
      <w:r w:rsidRPr="00202145">
        <w:rPr>
          <w:sz w:val="28"/>
          <w:szCs w:val="28"/>
        </w:rPr>
        <w:t xml:space="preserve"> et il s'avança</w:t>
      </w:r>
      <w:r>
        <w:rPr>
          <w:sz w:val="28"/>
          <w:szCs w:val="28"/>
        </w:rPr>
        <w:t xml:space="preserve"> </w:t>
      </w:r>
      <w:r w:rsidRPr="00202145">
        <w:rPr>
          <w:sz w:val="28"/>
          <w:szCs w:val="28"/>
        </w:rPr>
        <w:t>jusqu'au vieillard, et ils</w:t>
      </w:r>
      <w:r>
        <w:rPr>
          <w:sz w:val="28"/>
          <w:szCs w:val="28"/>
        </w:rPr>
        <w:t xml:space="preserve"> </w:t>
      </w:r>
      <w:r w:rsidRPr="00202145">
        <w:rPr>
          <w:sz w:val="28"/>
          <w:szCs w:val="28"/>
        </w:rPr>
        <w:t>le présentèrent</w:t>
      </w:r>
      <w:r>
        <w:rPr>
          <w:sz w:val="28"/>
          <w:szCs w:val="28"/>
        </w:rPr>
        <w:t xml:space="preserve"> </w:t>
      </w:r>
      <w:r w:rsidRPr="00202145">
        <w:rPr>
          <w:sz w:val="28"/>
          <w:szCs w:val="28"/>
        </w:rPr>
        <w:t>devant lui.</w:t>
      </w:r>
      <w:r>
        <w:rPr>
          <w:sz w:val="28"/>
          <w:szCs w:val="28"/>
        </w:rPr>
        <w:t xml:space="preserve"> </w:t>
      </w:r>
      <w:r w:rsidRPr="00202145">
        <w:rPr>
          <w:sz w:val="28"/>
          <w:szCs w:val="28"/>
        </w:rPr>
        <w:t>14. Et il lui donna la puissance,</w:t>
      </w:r>
      <w:r>
        <w:rPr>
          <w:sz w:val="28"/>
          <w:szCs w:val="28"/>
        </w:rPr>
        <w:t xml:space="preserve"> </w:t>
      </w:r>
      <w:r w:rsidRPr="00202145">
        <w:rPr>
          <w:sz w:val="28"/>
          <w:szCs w:val="28"/>
        </w:rPr>
        <w:t xml:space="preserve">et l'honneur, et le </w:t>
      </w:r>
      <w:proofErr w:type="gramStart"/>
      <w:r w:rsidRPr="00202145">
        <w:rPr>
          <w:sz w:val="28"/>
          <w:szCs w:val="28"/>
        </w:rPr>
        <w:t>royaume;</w:t>
      </w:r>
      <w:proofErr w:type="gramEnd"/>
      <w:r w:rsidRPr="00202145">
        <w:rPr>
          <w:sz w:val="28"/>
          <w:szCs w:val="28"/>
        </w:rPr>
        <w:t xml:space="preserve"> et</w:t>
      </w:r>
      <w:r>
        <w:rPr>
          <w:sz w:val="28"/>
          <w:szCs w:val="28"/>
        </w:rPr>
        <w:t xml:space="preserve"> </w:t>
      </w:r>
      <w:r w:rsidRPr="00202145">
        <w:rPr>
          <w:sz w:val="28"/>
          <w:szCs w:val="28"/>
        </w:rPr>
        <w:t>tous les peuples, tribus et</w:t>
      </w:r>
      <w:r>
        <w:rPr>
          <w:sz w:val="28"/>
          <w:szCs w:val="28"/>
        </w:rPr>
        <w:t xml:space="preserve"> </w:t>
      </w:r>
      <w:r w:rsidRPr="00202145">
        <w:rPr>
          <w:sz w:val="28"/>
          <w:szCs w:val="28"/>
        </w:rPr>
        <w:t>langues</w:t>
      </w:r>
      <w:r>
        <w:rPr>
          <w:sz w:val="28"/>
          <w:szCs w:val="28"/>
        </w:rPr>
        <w:t xml:space="preserve"> </w:t>
      </w:r>
      <w:r w:rsidRPr="00202145">
        <w:rPr>
          <w:sz w:val="28"/>
          <w:szCs w:val="28"/>
        </w:rPr>
        <w:t>le serviront; sa puissance est une</w:t>
      </w:r>
      <w:r>
        <w:rPr>
          <w:sz w:val="28"/>
          <w:szCs w:val="28"/>
        </w:rPr>
        <w:t xml:space="preserve"> </w:t>
      </w:r>
      <w:r w:rsidRPr="00202145">
        <w:rPr>
          <w:sz w:val="28"/>
          <w:szCs w:val="28"/>
        </w:rPr>
        <w:t>puissance</w:t>
      </w:r>
      <w:r>
        <w:rPr>
          <w:sz w:val="28"/>
          <w:szCs w:val="28"/>
        </w:rPr>
        <w:t xml:space="preserve"> </w:t>
      </w:r>
      <w:r w:rsidRPr="00202145">
        <w:rPr>
          <w:sz w:val="28"/>
          <w:szCs w:val="28"/>
        </w:rPr>
        <w:t>éternelle, qui</w:t>
      </w:r>
      <w:r>
        <w:rPr>
          <w:sz w:val="28"/>
          <w:szCs w:val="28"/>
        </w:rPr>
        <w:t xml:space="preserve"> ne lui</w:t>
      </w:r>
      <w:r w:rsidRPr="00202145">
        <w:rPr>
          <w:sz w:val="28"/>
          <w:szCs w:val="28"/>
        </w:rPr>
        <w:t xml:space="preserve"> sera</w:t>
      </w:r>
      <w:r>
        <w:rPr>
          <w:sz w:val="28"/>
          <w:szCs w:val="28"/>
        </w:rPr>
        <w:t xml:space="preserve"> </w:t>
      </w:r>
      <w:r w:rsidRPr="00202145">
        <w:rPr>
          <w:sz w:val="28"/>
          <w:szCs w:val="28"/>
        </w:rPr>
        <w:t>pas enlevée; et son royaume, un</w:t>
      </w:r>
      <w:r>
        <w:rPr>
          <w:sz w:val="28"/>
          <w:szCs w:val="28"/>
        </w:rPr>
        <w:t xml:space="preserve"> </w:t>
      </w:r>
      <w:r w:rsidRPr="00202145">
        <w:rPr>
          <w:sz w:val="28"/>
          <w:szCs w:val="28"/>
        </w:rPr>
        <w:t>royaume</w:t>
      </w:r>
      <w:r>
        <w:rPr>
          <w:sz w:val="28"/>
          <w:szCs w:val="28"/>
        </w:rPr>
        <w:t xml:space="preserve"> </w:t>
      </w:r>
      <w:r w:rsidRPr="00202145">
        <w:rPr>
          <w:sz w:val="28"/>
          <w:szCs w:val="28"/>
        </w:rPr>
        <w:t>qui ne sera pas détruit. » (</w:t>
      </w:r>
      <w:proofErr w:type="spellStart"/>
      <w:r w:rsidRPr="00202145">
        <w:rPr>
          <w:sz w:val="28"/>
          <w:szCs w:val="28"/>
        </w:rPr>
        <w:t>Dn</w:t>
      </w:r>
      <w:proofErr w:type="spellEnd"/>
      <w:r w:rsidRPr="00202145">
        <w:rPr>
          <w:sz w:val="28"/>
          <w:szCs w:val="28"/>
        </w:rPr>
        <w:t xml:space="preserve"> 7, 13-14).</w:t>
      </w:r>
    </w:p>
    <w:p w:rsidR="002F37E0" w:rsidRPr="00202145" w:rsidRDefault="002F37E0" w:rsidP="002F37E0">
      <w:pPr>
        <w:pStyle w:val="Sansinterligne"/>
        <w:rPr>
          <w:sz w:val="28"/>
          <w:szCs w:val="28"/>
        </w:rPr>
      </w:pPr>
      <w:r w:rsidRPr="00202145">
        <w:rPr>
          <w:sz w:val="28"/>
          <w:szCs w:val="28"/>
        </w:rPr>
        <w:t>Pour Daniel, c’est une vision de nuit : elle est encore bien obscure. L’Apôtre Jean lui perçoit le « Fils de l’homme » au milieu des chandelier ; dans une vision beaucoup plus claire. D’où cette description qui nous montre clairement qu’il s’agit d</w:t>
      </w:r>
      <w:r>
        <w:rPr>
          <w:sz w:val="28"/>
          <w:szCs w:val="28"/>
        </w:rPr>
        <w:t>’un personnage au statut transcendant</w:t>
      </w:r>
      <w:r w:rsidRPr="00202145">
        <w:rPr>
          <w:sz w:val="28"/>
          <w:szCs w:val="28"/>
        </w:rPr>
        <w:t xml:space="preserve"> et qui complète magnifiquement celle de Daniel. Ce qui rend cette interprétation manifeste est que Jésus Lui-même s’est attribué ce titre</w:t>
      </w:r>
      <w:r>
        <w:rPr>
          <w:sz w:val="28"/>
          <w:szCs w:val="28"/>
        </w:rPr>
        <w:t xml:space="preserve"> </w:t>
      </w:r>
      <w:r w:rsidRPr="00202145">
        <w:rPr>
          <w:sz w:val="28"/>
          <w:szCs w:val="28"/>
        </w:rPr>
        <w:t>plusieurs de fois dans les Evangiles.</w:t>
      </w:r>
    </w:p>
    <w:p w:rsidR="002F37E0" w:rsidRDefault="002F37E0" w:rsidP="002F37E0">
      <w:pPr>
        <w:pStyle w:val="Sansinterligne"/>
        <w:rPr>
          <w:sz w:val="28"/>
          <w:szCs w:val="28"/>
        </w:rPr>
      </w:pPr>
    </w:p>
    <w:p w:rsidR="002F37E0" w:rsidRDefault="002F37E0" w:rsidP="002F37E0">
      <w:pPr>
        <w:pStyle w:val="Sansinterligne"/>
        <w:rPr>
          <w:sz w:val="28"/>
          <w:szCs w:val="28"/>
        </w:rPr>
      </w:pPr>
      <w:r w:rsidRPr="00202145">
        <w:rPr>
          <w:sz w:val="28"/>
          <w:szCs w:val="28"/>
        </w:rPr>
        <w:t>Ce qui nous intéresse ici est que cette apparition du Fils de l’homme a lieu au milieu de 7 chandeliers d’or qui, d’après les exégètes, renvoient au candélabre d’or pur à 7 branches allumé continuellement dans le Sanctuaire devant la face du Seigneur et réalisé selon les prescriptions de Celui-ci à Moïse (Ex 25,31-32). L’apparition se réalise dans un cadre liturgique</w:t>
      </w:r>
      <w:r>
        <w:rPr>
          <w:sz w:val="28"/>
          <w:szCs w:val="28"/>
        </w:rPr>
        <w:t> qui est posé dès le début</w:t>
      </w:r>
      <w:r w:rsidRPr="00202145">
        <w:rPr>
          <w:sz w:val="28"/>
          <w:szCs w:val="28"/>
        </w:rPr>
        <w:t xml:space="preserve">. </w:t>
      </w:r>
    </w:p>
    <w:p w:rsidR="002F37E0" w:rsidRDefault="002F37E0" w:rsidP="002F37E0">
      <w:pPr>
        <w:pStyle w:val="Sansinterligne"/>
        <w:rPr>
          <w:sz w:val="28"/>
          <w:szCs w:val="28"/>
        </w:rPr>
      </w:pPr>
      <w:r w:rsidRPr="00202145">
        <w:rPr>
          <w:sz w:val="28"/>
          <w:szCs w:val="28"/>
        </w:rPr>
        <w:t xml:space="preserve">En Za 4, 1-10 le Prophète a une vision dans laquelle un Ange lui explique que les 7 lampes sur le lampadaire sont les « les yeux du Seigneur : ils vont par toute la Terre ». En </w:t>
      </w:r>
      <w:proofErr w:type="spellStart"/>
      <w:r w:rsidRPr="00202145">
        <w:rPr>
          <w:sz w:val="28"/>
          <w:szCs w:val="28"/>
        </w:rPr>
        <w:t>Ap</w:t>
      </w:r>
      <w:proofErr w:type="spellEnd"/>
      <w:r w:rsidRPr="00202145">
        <w:rPr>
          <w:sz w:val="28"/>
          <w:szCs w:val="28"/>
        </w:rPr>
        <w:t xml:space="preserve">. 4,5, un Ange explique à saint Jean que les 7 candélabres sont les « 7 Esprits de Dieu ». </w:t>
      </w:r>
    </w:p>
    <w:p w:rsidR="002F37E0" w:rsidRDefault="002F37E0" w:rsidP="002F37E0">
      <w:pPr>
        <w:pStyle w:val="Sansinterligne"/>
        <w:rPr>
          <w:sz w:val="28"/>
          <w:szCs w:val="28"/>
        </w:rPr>
      </w:pPr>
      <w:r w:rsidRPr="00202145">
        <w:rPr>
          <w:sz w:val="28"/>
          <w:szCs w:val="28"/>
        </w:rPr>
        <w:t>Ces explications inspirées (elle nous est donnée par un Ange envoyé par Dieu) montrent que ce cadre liturgique, comme cela est vrai du reste pour tout objet liturgique, n’est pas purement formel, fonctionnel mais repose sur une symbolique profonde : chaque objet de culte renvoie à un mystère divin qui a pour objet de plonger le célébrant et l’assemblée dans une ambiance et une réalité céleste</w:t>
      </w:r>
      <w:r>
        <w:rPr>
          <w:sz w:val="28"/>
          <w:szCs w:val="28"/>
        </w:rPr>
        <w:t xml:space="preserve"> par l’intermédiaire du principe de l’analogie : les 7 chandeliers, qui éclairent, qui enlèvent toute obscurité afin que de faire tout apparaître, désignent « les yeux du Seigneurs » qui voit tout, qui eux-mêmes renvoie aux 7 esprits car l’Esprit divin pénètre toute chose dans ses moindres recoins, voit toute réalité qui est à nu devant lui</w:t>
      </w:r>
      <w:r w:rsidRPr="00202145">
        <w:rPr>
          <w:sz w:val="28"/>
          <w:szCs w:val="28"/>
        </w:rPr>
        <w:t xml:space="preserve">. </w:t>
      </w:r>
    </w:p>
    <w:p w:rsidR="002F37E0" w:rsidRDefault="002F37E0" w:rsidP="002F37E0">
      <w:pPr>
        <w:pStyle w:val="Sansinterligne"/>
        <w:rPr>
          <w:sz w:val="28"/>
          <w:szCs w:val="28"/>
        </w:rPr>
      </w:pPr>
      <w:r>
        <w:rPr>
          <w:sz w:val="28"/>
          <w:szCs w:val="28"/>
        </w:rPr>
        <w:t>7 : Plénitude. 7 chandeliers : Présence de Dieu dans son omniscience, dans sa Sagesse divine, donc dans le Verbe, la 2</w:t>
      </w:r>
      <w:r w:rsidRPr="00D36C76">
        <w:rPr>
          <w:sz w:val="28"/>
          <w:szCs w:val="28"/>
          <w:vertAlign w:val="superscript"/>
        </w:rPr>
        <w:t>nde</w:t>
      </w:r>
      <w:r>
        <w:rPr>
          <w:sz w:val="28"/>
          <w:szCs w:val="28"/>
        </w:rPr>
        <w:t xml:space="preserve"> Personne de la Très Sainte Trinité. Les 7 chandeliers renvoient au « Fils de l’homme » : Connaturalité entre le contenant, le cadre et le contenu, l’être qui apparaît dans ce cadre : tout est en tout : ceci est une caractéristique du monde éternel, du monde de Dieu. Le Père renvoie totalement au Fils et vice-versa. L’analyse de ces verstes montrent que nous sommes au Ciel, dans un monde spirituel</w:t>
      </w:r>
      <w:r w:rsidR="00060B7E">
        <w:rPr>
          <w:sz w:val="28"/>
          <w:szCs w:val="28"/>
        </w:rPr>
        <w:t xml:space="preserve"> où tout est en tout</w:t>
      </w:r>
    </w:p>
    <w:p w:rsidR="002F37E0" w:rsidRDefault="002F37E0" w:rsidP="002F37E0">
      <w:pPr>
        <w:pStyle w:val="Sansinterligne"/>
        <w:rPr>
          <w:sz w:val="28"/>
          <w:szCs w:val="28"/>
        </w:rPr>
      </w:pPr>
    </w:p>
    <w:p w:rsidR="002F37E0" w:rsidRDefault="002F37E0" w:rsidP="002F37E0">
      <w:pPr>
        <w:pStyle w:val="Sansinterligne"/>
        <w:rPr>
          <w:sz w:val="28"/>
          <w:szCs w:val="28"/>
        </w:rPr>
      </w:pPr>
      <w:r w:rsidRPr="00202145">
        <w:rPr>
          <w:sz w:val="28"/>
          <w:szCs w:val="28"/>
        </w:rPr>
        <w:t>Dans la Liturgie traditionnelle sont disposés sur l’autel 6 chandeliers auxquels s’ajoute au moment d</w:t>
      </w:r>
      <w:r>
        <w:rPr>
          <w:sz w:val="28"/>
          <w:szCs w:val="28"/>
        </w:rPr>
        <w:t>u Sanctus</w:t>
      </w:r>
      <w:r w:rsidRPr="00202145">
        <w:rPr>
          <w:sz w:val="28"/>
          <w:szCs w:val="28"/>
        </w:rPr>
        <w:t xml:space="preserve"> un cierge que l’on éteint après la Communion. Ces 6 chandeliers symbolise</w:t>
      </w:r>
      <w:r>
        <w:rPr>
          <w:sz w:val="28"/>
          <w:szCs w:val="28"/>
        </w:rPr>
        <w:t>nt</w:t>
      </w:r>
      <w:r w:rsidRPr="00202145">
        <w:rPr>
          <w:sz w:val="28"/>
          <w:szCs w:val="28"/>
        </w:rPr>
        <w:t xml:space="preserve"> l’attente de la Présence réelle qui se réalise au moment de la Consécration. Quand l’évêque diocésain célèbre un 7</w:t>
      </w:r>
      <w:r w:rsidRPr="00202145">
        <w:rPr>
          <w:sz w:val="28"/>
          <w:szCs w:val="28"/>
          <w:vertAlign w:val="superscript"/>
        </w:rPr>
        <w:t>ème</w:t>
      </w:r>
      <w:r w:rsidRPr="00202145">
        <w:rPr>
          <w:sz w:val="28"/>
          <w:szCs w:val="28"/>
        </w:rPr>
        <w:t xml:space="preserve"> candélabre est allumé car lui seul de par sa consécration épiscopale réalise la plénitude du sacerdoce au milieu de son peuple diocésain. </w:t>
      </w:r>
    </w:p>
    <w:p w:rsidR="002F37E0" w:rsidRPr="00202145" w:rsidRDefault="002F37E0" w:rsidP="002F37E0">
      <w:pPr>
        <w:pStyle w:val="Sansinterligne"/>
        <w:rPr>
          <w:sz w:val="28"/>
          <w:szCs w:val="28"/>
        </w:rPr>
      </w:pPr>
      <w:r w:rsidRPr="00202145">
        <w:rPr>
          <w:sz w:val="28"/>
          <w:szCs w:val="28"/>
        </w:rPr>
        <w:t xml:space="preserve">(NB : le chiffre 7 exprime une totalité ; 8, 7+1, une plénitude transcendante. Par contre : 6, 7-1, exprime une imperfection, une attente de perfection. 666 : comble d’une imperfection qui cherche impuissamment à imiter par elle-même la Perfection)  </w:t>
      </w:r>
    </w:p>
    <w:p w:rsidR="002F37E0" w:rsidRDefault="002F37E0" w:rsidP="002F37E0">
      <w:pPr>
        <w:pStyle w:val="Sansinterligne"/>
        <w:rPr>
          <w:sz w:val="28"/>
          <w:szCs w:val="28"/>
        </w:rPr>
      </w:pPr>
    </w:p>
    <w:p w:rsidR="002F37E0" w:rsidRDefault="00060B7E" w:rsidP="002F37E0">
      <w:pPr>
        <w:pStyle w:val="Sansinterligne"/>
        <w:rPr>
          <w:sz w:val="28"/>
          <w:szCs w:val="28"/>
        </w:rPr>
      </w:pPr>
      <w:proofErr w:type="gramStart"/>
      <w:r w:rsidRPr="00202145">
        <w:rPr>
          <w:sz w:val="28"/>
          <w:szCs w:val="28"/>
        </w:rPr>
        <w:t>vêtu</w:t>
      </w:r>
      <w:proofErr w:type="gramEnd"/>
      <w:r>
        <w:rPr>
          <w:sz w:val="28"/>
          <w:szCs w:val="28"/>
        </w:rPr>
        <w:t xml:space="preserve"> </w:t>
      </w:r>
      <w:r w:rsidRPr="00202145">
        <w:rPr>
          <w:sz w:val="28"/>
          <w:szCs w:val="28"/>
        </w:rPr>
        <w:t xml:space="preserve">d'une longue robe, et ceint </w:t>
      </w:r>
      <w:proofErr w:type="spellStart"/>
      <w:r w:rsidRPr="00202145">
        <w:rPr>
          <w:sz w:val="28"/>
          <w:szCs w:val="28"/>
        </w:rPr>
        <w:t>au dessous</w:t>
      </w:r>
      <w:proofErr w:type="spellEnd"/>
      <w:r>
        <w:rPr>
          <w:sz w:val="28"/>
          <w:szCs w:val="28"/>
        </w:rPr>
        <w:t xml:space="preserve"> </w:t>
      </w:r>
      <w:r w:rsidRPr="00202145">
        <w:rPr>
          <w:sz w:val="28"/>
          <w:szCs w:val="28"/>
        </w:rPr>
        <w:t>des mamelles d'une ceinture</w:t>
      </w:r>
      <w:r>
        <w:rPr>
          <w:sz w:val="28"/>
          <w:szCs w:val="28"/>
        </w:rPr>
        <w:t xml:space="preserve"> </w:t>
      </w:r>
      <w:r w:rsidRPr="00202145">
        <w:rPr>
          <w:sz w:val="28"/>
          <w:szCs w:val="28"/>
        </w:rPr>
        <w:t>d'or</w:t>
      </w:r>
      <w:r>
        <w:rPr>
          <w:sz w:val="28"/>
          <w:szCs w:val="28"/>
        </w:rPr>
        <w:t xml:space="preserve"> : l’aube et le cordon sont la tenue de base pour l’action liturgique, à </w:t>
      </w:r>
      <w:proofErr w:type="spellStart"/>
      <w:r>
        <w:rPr>
          <w:sz w:val="28"/>
          <w:szCs w:val="28"/>
        </w:rPr>
        <w:t>la quelle</w:t>
      </w:r>
      <w:proofErr w:type="spellEnd"/>
      <w:r>
        <w:rPr>
          <w:sz w:val="28"/>
          <w:szCs w:val="28"/>
        </w:rPr>
        <w:t xml:space="preserve"> vient s’ajouter d’autres ornements selon la place hiérarchique et la fonction. Le Fils de l’homme apparaît dans une tenue liturgique. </w:t>
      </w:r>
      <w:r w:rsidR="0022414D">
        <w:rPr>
          <w:sz w:val="28"/>
          <w:szCs w:val="28"/>
        </w:rPr>
        <w:t>Le Christ en croix dans sa fonction sacerdotale est aussi habillé de cette façon.</w:t>
      </w:r>
    </w:p>
    <w:p w:rsidR="002F37E0" w:rsidRDefault="002F37E0" w:rsidP="002F37E0">
      <w:pPr>
        <w:pStyle w:val="Sansinterligne"/>
        <w:rPr>
          <w:sz w:val="28"/>
          <w:szCs w:val="28"/>
        </w:rPr>
      </w:pPr>
    </w:p>
    <w:p w:rsidR="002F37E0" w:rsidRPr="009C3BD4" w:rsidRDefault="002F37E0" w:rsidP="002F37E0">
      <w:pPr>
        <w:pStyle w:val="Sansinterligne"/>
        <w:rPr>
          <w:b/>
          <w:bCs/>
          <w:sz w:val="28"/>
          <w:szCs w:val="28"/>
        </w:rPr>
      </w:pPr>
      <w:r>
        <w:rPr>
          <w:b/>
          <w:bCs/>
          <w:sz w:val="28"/>
          <w:szCs w:val="28"/>
        </w:rPr>
        <w:t xml:space="preserve">Les </w:t>
      </w:r>
      <w:r w:rsidRPr="009C3BD4">
        <w:rPr>
          <w:b/>
          <w:bCs/>
          <w:sz w:val="28"/>
          <w:szCs w:val="28"/>
        </w:rPr>
        <w:t>7 LETTRES AUX 7 EGLISES</w:t>
      </w:r>
      <w:r>
        <w:rPr>
          <w:b/>
          <w:bCs/>
          <w:sz w:val="28"/>
          <w:szCs w:val="28"/>
        </w:rPr>
        <w:t xml:space="preserve"> (</w:t>
      </w:r>
      <w:proofErr w:type="spellStart"/>
      <w:r>
        <w:rPr>
          <w:b/>
          <w:bCs/>
          <w:sz w:val="28"/>
          <w:szCs w:val="28"/>
        </w:rPr>
        <w:t>Ap</w:t>
      </w:r>
      <w:proofErr w:type="spellEnd"/>
      <w:r>
        <w:rPr>
          <w:b/>
          <w:bCs/>
          <w:sz w:val="28"/>
          <w:szCs w:val="28"/>
        </w:rPr>
        <w:t>. 2-3)</w:t>
      </w:r>
    </w:p>
    <w:p w:rsidR="002F37E0" w:rsidRPr="00202145" w:rsidRDefault="002F37E0" w:rsidP="002F37E0">
      <w:pPr>
        <w:pStyle w:val="Sansinterligne"/>
        <w:rPr>
          <w:sz w:val="28"/>
          <w:szCs w:val="28"/>
        </w:rPr>
      </w:pPr>
      <w:r w:rsidRPr="009C3BD4">
        <w:rPr>
          <w:sz w:val="28"/>
          <w:szCs w:val="28"/>
        </w:rPr>
        <w:t>Après cette vision inaugurale, nous avons dans les chapitres 2 et 3, les célèbres</w:t>
      </w:r>
      <w:r w:rsidRPr="00202145">
        <w:rPr>
          <w:sz w:val="28"/>
          <w:szCs w:val="28"/>
        </w:rPr>
        <w:t xml:space="preserve"> 7 messages aux 7 églises d’Asie mineure, lettres qui sont les messages archétypes concrets des louanges et des reproches que Dieu peut adresser aux Eglises locales tout au long des siècles qui suivront. Ces messages sont à la fois les encouragements et les avertissements aux Eglises des temps qui sont les derniers et en ce sens ils introduisent aux 7 sceaux, aux 7 trompette et aux 7 coupes qui seront dévoilés dans la grande vision qui s’ouvrira au chapitre 4. </w:t>
      </w:r>
    </w:p>
    <w:p w:rsidR="002F37E0" w:rsidRDefault="002F37E0" w:rsidP="002F37E0">
      <w:pPr>
        <w:pStyle w:val="Sansinterligne"/>
        <w:rPr>
          <w:sz w:val="28"/>
          <w:szCs w:val="28"/>
        </w:rPr>
      </w:pPr>
    </w:p>
    <w:p w:rsidR="002F37E0" w:rsidRPr="00202145" w:rsidRDefault="002F37E0" w:rsidP="002F37E0">
      <w:pPr>
        <w:pStyle w:val="Sansinterligne"/>
        <w:rPr>
          <w:sz w:val="28"/>
          <w:szCs w:val="28"/>
        </w:rPr>
      </w:pPr>
      <w:r w:rsidRPr="00202145">
        <w:rPr>
          <w:sz w:val="28"/>
          <w:szCs w:val="28"/>
        </w:rPr>
        <w:t>Ces messages sont surtout d’ordre moral : ils ne nous intéressent donc pas directement dans cette étude. Cependant, on peut signaler qu’ils sont illustrés, traversés par des images relatives au Culte qui montrent que la Liturgie d’une part est au centre de la vie de ces communautés chrétiennes, qu’elle est inséparable de leur existence sociale et de leur perfection évangélique (2,5 ; 3,20)) et d’autre part qu’elle renvoie à la Liturgie du Ciel où elle trouve son accomplissement (2, 7 ; 2,17 ; 3, 12)</w:t>
      </w:r>
    </w:p>
    <w:p w:rsidR="002F37E0" w:rsidRPr="00202145" w:rsidRDefault="002F37E0" w:rsidP="002F37E0">
      <w:pPr>
        <w:pStyle w:val="Sansinterligne"/>
        <w:rPr>
          <w:sz w:val="28"/>
          <w:szCs w:val="28"/>
        </w:rPr>
      </w:pPr>
      <w:r w:rsidRPr="00202145">
        <w:rPr>
          <w:sz w:val="28"/>
          <w:szCs w:val="28"/>
        </w:rPr>
        <w:t xml:space="preserve">2,5 : </w:t>
      </w:r>
      <w:r>
        <w:rPr>
          <w:sz w:val="28"/>
          <w:szCs w:val="28"/>
        </w:rPr>
        <w:t>« </w:t>
      </w:r>
      <w:r w:rsidRPr="00202145">
        <w:rPr>
          <w:sz w:val="28"/>
          <w:szCs w:val="28"/>
        </w:rPr>
        <w:t>et si tu ne</w:t>
      </w:r>
      <w:r>
        <w:rPr>
          <w:sz w:val="28"/>
          <w:szCs w:val="28"/>
        </w:rPr>
        <w:t xml:space="preserve"> </w:t>
      </w:r>
      <w:r w:rsidRPr="00202145">
        <w:rPr>
          <w:sz w:val="28"/>
          <w:szCs w:val="28"/>
        </w:rPr>
        <w:t>fais pénitence, j'ôterai ton chandelier</w:t>
      </w:r>
      <w:r>
        <w:rPr>
          <w:sz w:val="28"/>
          <w:szCs w:val="28"/>
        </w:rPr>
        <w:t xml:space="preserve"> </w:t>
      </w:r>
      <w:r w:rsidRPr="00202145">
        <w:rPr>
          <w:sz w:val="28"/>
          <w:szCs w:val="28"/>
        </w:rPr>
        <w:t>de sa place.</w:t>
      </w:r>
      <w:r>
        <w:rPr>
          <w:sz w:val="28"/>
          <w:szCs w:val="28"/>
        </w:rPr>
        <w:t> »</w:t>
      </w:r>
      <w:r w:rsidRPr="00202145">
        <w:rPr>
          <w:sz w:val="28"/>
          <w:szCs w:val="28"/>
        </w:rPr>
        <w:t> : la présence de Jésus-Christ au milieu de la communauté se voilera, Jésus se retirera de cette communauté, son culte ne sera plus agréable à Dieu à cause de la non correspondance du sacrifice extérieur avec le sacrifice intérieur : ce qui est abominable aux yeux de Dieu</w:t>
      </w:r>
    </w:p>
    <w:p w:rsidR="002F37E0" w:rsidRPr="00202145" w:rsidRDefault="002F37E0" w:rsidP="002F37E0">
      <w:pPr>
        <w:pStyle w:val="Sansinterligne"/>
        <w:rPr>
          <w:sz w:val="28"/>
          <w:szCs w:val="28"/>
        </w:rPr>
      </w:pPr>
    </w:p>
    <w:p w:rsidR="002F37E0" w:rsidRPr="00202145" w:rsidRDefault="002F37E0" w:rsidP="002F37E0">
      <w:pPr>
        <w:pStyle w:val="Sansinterligne"/>
        <w:rPr>
          <w:sz w:val="28"/>
          <w:szCs w:val="28"/>
        </w:rPr>
      </w:pPr>
      <w:r w:rsidRPr="00202145">
        <w:rPr>
          <w:sz w:val="28"/>
          <w:szCs w:val="28"/>
        </w:rPr>
        <w:t xml:space="preserve">2,7 : </w:t>
      </w:r>
      <w:r>
        <w:rPr>
          <w:sz w:val="28"/>
          <w:szCs w:val="28"/>
        </w:rPr>
        <w:t>« </w:t>
      </w:r>
      <w:r w:rsidRPr="00202145">
        <w:rPr>
          <w:sz w:val="28"/>
          <w:szCs w:val="28"/>
        </w:rPr>
        <w:t>Que celui qui a des oreilles entende ce que l'Esprit-Saint dit</w:t>
      </w:r>
      <w:r>
        <w:rPr>
          <w:sz w:val="28"/>
          <w:szCs w:val="28"/>
        </w:rPr>
        <w:t xml:space="preserve"> </w:t>
      </w:r>
      <w:r w:rsidRPr="00202145">
        <w:rPr>
          <w:sz w:val="28"/>
          <w:szCs w:val="28"/>
        </w:rPr>
        <w:t>aux Eglises : Au vainqueur, je donnerai à manger du fruit de</w:t>
      </w:r>
      <w:r>
        <w:rPr>
          <w:sz w:val="28"/>
          <w:szCs w:val="28"/>
        </w:rPr>
        <w:t xml:space="preserve"> </w:t>
      </w:r>
      <w:r w:rsidRPr="00202145">
        <w:rPr>
          <w:sz w:val="28"/>
          <w:szCs w:val="28"/>
        </w:rPr>
        <w:t>l'arbre de vie, qui est dans le paradis</w:t>
      </w:r>
      <w:r>
        <w:rPr>
          <w:sz w:val="28"/>
          <w:szCs w:val="28"/>
        </w:rPr>
        <w:t xml:space="preserve"> </w:t>
      </w:r>
      <w:r w:rsidRPr="00202145">
        <w:rPr>
          <w:sz w:val="28"/>
          <w:szCs w:val="28"/>
        </w:rPr>
        <w:t xml:space="preserve">de mon Dieu » : le fruit de l’Arbre de Vie renvoie à l’Eucharistie qui est le fruit de l’Arbre de Vie mais sous le régime du monde déchu par le Péché Originel et donc fruit de l’Arbre de la Croix. </w:t>
      </w:r>
    </w:p>
    <w:p w:rsidR="002F37E0" w:rsidRPr="00202145" w:rsidRDefault="002F37E0" w:rsidP="002F37E0">
      <w:pPr>
        <w:pStyle w:val="Sansinterligne"/>
        <w:rPr>
          <w:sz w:val="28"/>
          <w:szCs w:val="28"/>
        </w:rPr>
      </w:pPr>
      <w:r w:rsidRPr="00202145">
        <w:rPr>
          <w:sz w:val="28"/>
          <w:szCs w:val="28"/>
        </w:rPr>
        <w:t>2,17 :</w:t>
      </w:r>
      <w:r>
        <w:rPr>
          <w:sz w:val="28"/>
          <w:szCs w:val="28"/>
        </w:rPr>
        <w:t> «</w:t>
      </w:r>
      <w:r w:rsidRPr="00202145">
        <w:rPr>
          <w:sz w:val="28"/>
          <w:szCs w:val="28"/>
        </w:rPr>
        <w:t xml:space="preserve"> Au vainqueur, je donnerai</w:t>
      </w:r>
      <w:r>
        <w:rPr>
          <w:sz w:val="28"/>
          <w:szCs w:val="28"/>
        </w:rPr>
        <w:t xml:space="preserve"> </w:t>
      </w:r>
      <w:r w:rsidRPr="00202145">
        <w:rPr>
          <w:sz w:val="28"/>
          <w:szCs w:val="28"/>
        </w:rPr>
        <w:t>la manne cachée ; je lui donnerai</w:t>
      </w:r>
      <w:r>
        <w:rPr>
          <w:sz w:val="28"/>
          <w:szCs w:val="28"/>
        </w:rPr>
        <w:t xml:space="preserve"> </w:t>
      </w:r>
      <w:r w:rsidRPr="00202145">
        <w:rPr>
          <w:sz w:val="28"/>
          <w:szCs w:val="28"/>
        </w:rPr>
        <w:t>une pierre blanche, et un</w:t>
      </w:r>
      <w:r>
        <w:rPr>
          <w:sz w:val="28"/>
          <w:szCs w:val="28"/>
        </w:rPr>
        <w:t xml:space="preserve"> </w:t>
      </w:r>
      <w:r w:rsidRPr="00202145">
        <w:rPr>
          <w:sz w:val="28"/>
          <w:szCs w:val="28"/>
        </w:rPr>
        <w:t>nom nouveau écrit sur la pierre,</w:t>
      </w:r>
      <w:r>
        <w:rPr>
          <w:sz w:val="28"/>
          <w:szCs w:val="28"/>
        </w:rPr>
        <w:t xml:space="preserve"> </w:t>
      </w:r>
      <w:r w:rsidRPr="00202145">
        <w:rPr>
          <w:sz w:val="28"/>
          <w:szCs w:val="28"/>
        </w:rPr>
        <w:t>lequel nul ne connaît, que celui</w:t>
      </w:r>
    </w:p>
    <w:p w:rsidR="002F37E0" w:rsidRDefault="002F37E0" w:rsidP="002F37E0">
      <w:pPr>
        <w:pStyle w:val="Sansinterligne"/>
        <w:rPr>
          <w:sz w:val="28"/>
          <w:szCs w:val="28"/>
        </w:rPr>
      </w:pPr>
      <w:proofErr w:type="gramStart"/>
      <w:r w:rsidRPr="00202145">
        <w:rPr>
          <w:sz w:val="28"/>
          <w:szCs w:val="28"/>
        </w:rPr>
        <w:t>qui</w:t>
      </w:r>
      <w:proofErr w:type="gramEnd"/>
      <w:r w:rsidRPr="00202145">
        <w:rPr>
          <w:sz w:val="28"/>
          <w:szCs w:val="28"/>
        </w:rPr>
        <w:t xml:space="preserve"> le reçoit. » :</w:t>
      </w:r>
    </w:p>
    <w:p w:rsidR="002F37E0" w:rsidRPr="00202145" w:rsidRDefault="002F37E0" w:rsidP="002F37E0">
      <w:pPr>
        <w:pStyle w:val="Sansinterligne"/>
        <w:rPr>
          <w:sz w:val="28"/>
          <w:szCs w:val="28"/>
        </w:rPr>
      </w:pPr>
      <w:proofErr w:type="gramStart"/>
      <w:r w:rsidRPr="00202145">
        <w:rPr>
          <w:sz w:val="28"/>
          <w:szCs w:val="28"/>
        </w:rPr>
        <w:t>la</w:t>
      </w:r>
      <w:proofErr w:type="gramEnd"/>
      <w:r w:rsidRPr="00202145">
        <w:rPr>
          <w:sz w:val="28"/>
          <w:szCs w:val="28"/>
        </w:rPr>
        <w:t xml:space="preserve"> Manne, pain descendu du Ciel, est la figure anticipée de l’Eucharistie</w:t>
      </w:r>
    </w:p>
    <w:p w:rsidR="002F37E0" w:rsidRPr="00202145" w:rsidRDefault="002F37E0" w:rsidP="002F37E0">
      <w:pPr>
        <w:pStyle w:val="Sansinterligne"/>
        <w:rPr>
          <w:sz w:val="28"/>
          <w:szCs w:val="28"/>
        </w:rPr>
      </w:pPr>
      <w:r w:rsidRPr="00202145">
        <w:rPr>
          <w:sz w:val="28"/>
          <w:szCs w:val="28"/>
        </w:rPr>
        <w:t>La manne cachée renvoie à 2 faits de l’AT : Ex 16, 32.</w:t>
      </w:r>
      <w:r>
        <w:rPr>
          <w:sz w:val="28"/>
          <w:szCs w:val="28"/>
        </w:rPr>
        <w:t> </w:t>
      </w:r>
      <w:proofErr w:type="gramStart"/>
      <w:r>
        <w:rPr>
          <w:sz w:val="28"/>
          <w:szCs w:val="28"/>
        </w:rPr>
        <w:t>« </w:t>
      </w:r>
      <w:r w:rsidRPr="00202145">
        <w:rPr>
          <w:sz w:val="28"/>
          <w:szCs w:val="28"/>
        </w:rPr>
        <w:t xml:space="preserve"> Or</w:t>
      </w:r>
      <w:proofErr w:type="gramEnd"/>
      <w:r w:rsidRPr="00202145">
        <w:rPr>
          <w:sz w:val="28"/>
          <w:szCs w:val="28"/>
        </w:rPr>
        <w:t xml:space="preserve"> Moïse dit : Voici les paroles</w:t>
      </w:r>
      <w:r>
        <w:rPr>
          <w:sz w:val="28"/>
          <w:szCs w:val="28"/>
        </w:rPr>
        <w:t> </w:t>
      </w:r>
      <w:r w:rsidRPr="00202145">
        <w:rPr>
          <w:sz w:val="28"/>
          <w:szCs w:val="28"/>
        </w:rPr>
        <w:t>qu'a ordonnées le Seigneur :</w:t>
      </w:r>
      <w:r>
        <w:rPr>
          <w:sz w:val="28"/>
          <w:szCs w:val="28"/>
        </w:rPr>
        <w:t> </w:t>
      </w:r>
      <w:r w:rsidRPr="00202145">
        <w:rPr>
          <w:sz w:val="28"/>
          <w:szCs w:val="28"/>
        </w:rPr>
        <w:t>Emplis-en un gomor, et qu'il soit</w:t>
      </w:r>
      <w:r>
        <w:rPr>
          <w:sz w:val="28"/>
          <w:szCs w:val="28"/>
        </w:rPr>
        <w:t> </w:t>
      </w:r>
      <w:r w:rsidRPr="00202145">
        <w:rPr>
          <w:sz w:val="28"/>
          <w:szCs w:val="28"/>
        </w:rPr>
        <w:t>gardé dans les générations qui</w:t>
      </w:r>
      <w:r>
        <w:rPr>
          <w:sz w:val="28"/>
          <w:szCs w:val="28"/>
        </w:rPr>
        <w:t> </w:t>
      </w:r>
      <w:r w:rsidRPr="00202145">
        <w:rPr>
          <w:sz w:val="28"/>
          <w:szCs w:val="28"/>
        </w:rPr>
        <w:t>doivent venir dans la suite, afin</w:t>
      </w:r>
      <w:r>
        <w:rPr>
          <w:sz w:val="28"/>
          <w:szCs w:val="28"/>
        </w:rPr>
        <w:t> »</w:t>
      </w:r>
      <w:r w:rsidRPr="00202145">
        <w:rPr>
          <w:sz w:val="28"/>
          <w:szCs w:val="28"/>
        </w:rPr>
        <w:t>qu'elles connaissent le pain dont</w:t>
      </w:r>
      <w:r>
        <w:rPr>
          <w:sz w:val="28"/>
          <w:szCs w:val="28"/>
        </w:rPr>
        <w:t> </w:t>
      </w:r>
      <w:r w:rsidRPr="00202145">
        <w:rPr>
          <w:sz w:val="28"/>
          <w:szCs w:val="28"/>
        </w:rPr>
        <w:t>je vous ai nourris dans le désert,</w:t>
      </w:r>
      <w:r>
        <w:rPr>
          <w:sz w:val="28"/>
          <w:szCs w:val="28"/>
        </w:rPr>
        <w:t> </w:t>
      </w:r>
      <w:r w:rsidRPr="00202145">
        <w:rPr>
          <w:sz w:val="28"/>
          <w:szCs w:val="28"/>
        </w:rPr>
        <w:t>quand vous avez été retirés de la</w:t>
      </w:r>
      <w:r>
        <w:rPr>
          <w:sz w:val="28"/>
          <w:szCs w:val="28"/>
        </w:rPr>
        <w:t> </w:t>
      </w:r>
      <w:r w:rsidRPr="00202145">
        <w:rPr>
          <w:sz w:val="28"/>
          <w:szCs w:val="28"/>
        </w:rPr>
        <w:t>terre d’Egypte.</w:t>
      </w:r>
      <w:r>
        <w:rPr>
          <w:sz w:val="28"/>
          <w:szCs w:val="28"/>
        </w:rPr>
        <w:t> »</w:t>
      </w:r>
    </w:p>
    <w:p w:rsidR="002F37E0" w:rsidRPr="00202145" w:rsidRDefault="002F37E0" w:rsidP="002F37E0">
      <w:pPr>
        <w:pStyle w:val="Sansinterligne"/>
        <w:rPr>
          <w:sz w:val="28"/>
          <w:szCs w:val="28"/>
        </w:rPr>
      </w:pPr>
      <w:bookmarkStart w:id="1" w:name="_Hlk14787921"/>
      <w:r w:rsidRPr="00202145">
        <w:rPr>
          <w:sz w:val="28"/>
          <w:szCs w:val="28"/>
        </w:rPr>
        <w:t>2M 2, 4-8 </w:t>
      </w:r>
      <w:bookmarkEnd w:id="1"/>
      <w:r w:rsidRPr="00202145">
        <w:rPr>
          <w:sz w:val="28"/>
          <w:szCs w:val="28"/>
        </w:rPr>
        <w:t>: « 4. Il était aussi marqué, dans</w:t>
      </w:r>
      <w:r>
        <w:rPr>
          <w:sz w:val="28"/>
          <w:szCs w:val="28"/>
        </w:rPr>
        <w:t> </w:t>
      </w:r>
      <w:r w:rsidRPr="00202145">
        <w:rPr>
          <w:sz w:val="28"/>
          <w:szCs w:val="28"/>
        </w:rPr>
        <w:t>le même écrit, comment</w:t>
      </w:r>
      <w:r>
        <w:rPr>
          <w:sz w:val="28"/>
          <w:szCs w:val="28"/>
        </w:rPr>
        <w:t xml:space="preserve"> </w:t>
      </w:r>
      <w:r w:rsidRPr="00202145">
        <w:rPr>
          <w:sz w:val="28"/>
          <w:szCs w:val="28"/>
        </w:rPr>
        <w:t>le</w:t>
      </w:r>
      <w:r>
        <w:rPr>
          <w:sz w:val="28"/>
          <w:szCs w:val="28"/>
        </w:rPr>
        <w:t> </w:t>
      </w:r>
      <w:r w:rsidRPr="00202145">
        <w:rPr>
          <w:sz w:val="28"/>
          <w:szCs w:val="28"/>
        </w:rPr>
        <w:t>prophète,</w:t>
      </w:r>
      <w:r>
        <w:rPr>
          <w:sz w:val="28"/>
          <w:szCs w:val="28"/>
        </w:rPr>
        <w:t xml:space="preserve"> </w:t>
      </w:r>
      <w:r w:rsidRPr="00202145">
        <w:rPr>
          <w:sz w:val="28"/>
          <w:szCs w:val="28"/>
        </w:rPr>
        <w:t>une réponse divine lui</w:t>
      </w:r>
      <w:r>
        <w:rPr>
          <w:sz w:val="28"/>
          <w:szCs w:val="28"/>
        </w:rPr>
        <w:t xml:space="preserve"> </w:t>
      </w:r>
      <w:r w:rsidRPr="00202145">
        <w:rPr>
          <w:sz w:val="28"/>
          <w:szCs w:val="28"/>
        </w:rPr>
        <w:t>ayant été faite, commanda qu'on</w:t>
      </w:r>
      <w:r>
        <w:rPr>
          <w:sz w:val="28"/>
          <w:szCs w:val="28"/>
        </w:rPr>
        <w:t xml:space="preserve"> </w:t>
      </w:r>
      <w:r w:rsidRPr="00202145">
        <w:rPr>
          <w:sz w:val="28"/>
          <w:szCs w:val="28"/>
        </w:rPr>
        <w:t>apportât</w:t>
      </w:r>
      <w:r>
        <w:rPr>
          <w:sz w:val="28"/>
          <w:szCs w:val="28"/>
        </w:rPr>
        <w:t xml:space="preserve"> </w:t>
      </w:r>
      <w:r w:rsidRPr="00202145">
        <w:rPr>
          <w:sz w:val="28"/>
          <w:szCs w:val="28"/>
        </w:rPr>
        <w:t>avec lui le tabernacle et</w:t>
      </w:r>
      <w:r>
        <w:rPr>
          <w:sz w:val="28"/>
          <w:szCs w:val="28"/>
        </w:rPr>
        <w:t xml:space="preserve"> </w:t>
      </w:r>
      <w:r w:rsidRPr="00202145">
        <w:rPr>
          <w:sz w:val="28"/>
          <w:szCs w:val="28"/>
        </w:rPr>
        <w:t>l'arche, jusqu'à ce qu'il fût arrivé</w:t>
      </w:r>
      <w:r>
        <w:rPr>
          <w:sz w:val="28"/>
          <w:szCs w:val="28"/>
        </w:rPr>
        <w:t xml:space="preserve"> </w:t>
      </w:r>
      <w:r w:rsidRPr="00202145">
        <w:rPr>
          <w:sz w:val="28"/>
          <w:szCs w:val="28"/>
        </w:rPr>
        <w:t>à la montagne, sur laquelle Moïse</w:t>
      </w:r>
      <w:r>
        <w:rPr>
          <w:sz w:val="28"/>
          <w:szCs w:val="28"/>
        </w:rPr>
        <w:t xml:space="preserve"> </w:t>
      </w:r>
      <w:r w:rsidRPr="00202145">
        <w:rPr>
          <w:sz w:val="28"/>
          <w:szCs w:val="28"/>
        </w:rPr>
        <w:t>monta et vit l'héritage de Dieu.</w:t>
      </w:r>
      <w:r>
        <w:rPr>
          <w:sz w:val="28"/>
          <w:szCs w:val="28"/>
        </w:rPr>
        <w:t xml:space="preserve"> </w:t>
      </w:r>
      <w:r w:rsidRPr="00202145">
        <w:rPr>
          <w:sz w:val="28"/>
          <w:szCs w:val="28"/>
        </w:rPr>
        <w:t>5. Et venant là, Jérémie trouva</w:t>
      </w:r>
      <w:r>
        <w:rPr>
          <w:sz w:val="28"/>
          <w:szCs w:val="28"/>
        </w:rPr>
        <w:t xml:space="preserve"> </w:t>
      </w:r>
      <w:r w:rsidRPr="00202145">
        <w:rPr>
          <w:sz w:val="28"/>
          <w:szCs w:val="28"/>
        </w:rPr>
        <w:t xml:space="preserve">un lieu où était une </w:t>
      </w:r>
      <w:proofErr w:type="gramStart"/>
      <w:r w:rsidRPr="00202145">
        <w:rPr>
          <w:sz w:val="28"/>
          <w:szCs w:val="28"/>
        </w:rPr>
        <w:t>caverne;</w:t>
      </w:r>
      <w:proofErr w:type="gramEnd"/>
      <w:r w:rsidRPr="00202145">
        <w:rPr>
          <w:sz w:val="28"/>
          <w:szCs w:val="28"/>
        </w:rPr>
        <w:t xml:space="preserve"> et</w:t>
      </w:r>
      <w:r>
        <w:rPr>
          <w:sz w:val="28"/>
          <w:szCs w:val="28"/>
        </w:rPr>
        <w:t xml:space="preserve"> </w:t>
      </w:r>
      <w:r w:rsidRPr="00202145">
        <w:rPr>
          <w:sz w:val="28"/>
          <w:szCs w:val="28"/>
        </w:rPr>
        <w:t>il y porta le tabernacle, l'arche</w:t>
      </w:r>
      <w:r>
        <w:rPr>
          <w:sz w:val="28"/>
          <w:szCs w:val="28"/>
        </w:rPr>
        <w:t xml:space="preserve"> </w:t>
      </w:r>
      <w:r w:rsidRPr="00202145">
        <w:rPr>
          <w:sz w:val="28"/>
          <w:szCs w:val="28"/>
        </w:rPr>
        <w:t>et l'autel des parfums; et il boucha</w:t>
      </w:r>
      <w:r>
        <w:rPr>
          <w:sz w:val="28"/>
          <w:szCs w:val="28"/>
        </w:rPr>
        <w:t xml:space="preserve"> </w:t>
      </w:r>
      <w:r w:rsidRPr="00202145">
        <w:rPr>
          <w:sz w:val="28"/>
          <w:szCs w:val="28"/>
        </w:rPr>
        <w:t>l'entrée.</w:t>
      </w:r>
      <w:r>
        <w:rPr>
          <w:sz w:val="28"/>
          <w:szCs w:val="28"/>
        </w:rPr>
        <w:t xml:space="preserve"> </w:t>
      </w:r>
      <w:r w:rsidRPr="00202145">
        <w:rPr>
          <w:sz w:val="28"/>
          <w:szCs w:val="28"/>
        </w:rPr>
        <w:t>6. Or quelques-uns de ceux qui</w:t>
      </w:r>
      <w:r>
        <w:rPr>
          <w:sz w:val="28"/>
          <w:szCs w:val="28"/>
        </w:rPr>
        <w:t xml:space="preserve"> </w:t>
      </w:r>
      <w:r w:rsidRPr="00202145">
        <w:rPr>
          <w:sz w:val="28"/>
          <w:szCs w:val="28"/>
        </w:rPr>
        <w:t>l'avaient suivi s'approchèrent ensemble,</w:t>
      </w:r>
      <w:r>
        <w:rPr>
          <w:sz w:val="28"/>
          <w:szCs w:val="28"/>
        </w:rPr>
        <w:t xml:space="preserve"> </w:t>
      </w:r>
      <w:r w:rsidRPr="00202145">
        <w:rPr>
          <w:sz w:val="28"/>
          <w:szCs w:val="28"/>
        </w:rPr>
        <w:t>afin de remarquer le lieu,</w:t>
      </w:r>
      <w:r>
        <w:rPr>
          <w:sz w:val="28"/>
          <w:szCs w:val="28"/>
        </w:rPr>
        <w:t xml:space="preserve"> </w:t>
      </w:r>
      <w:r w:rsidRPr="00202145">
        <w:rPr>
          <w:sz w:val="28"/>
          <w:szCs w:val="28"/>
        </w:rPr>
        <w:t>et ils ne purent le trouver.</w:t>
      </w:r>
      <w:r>
        <w:rPr>
          <w:sz w:val="28"/>
          <w:szCs w:val="28"/>
        </w:rPr>
        <w:t xml:space="preserve"> </w:t>
      </w:r>
      <w:r w:rsidRPr="00202145">
        <w:rPr>
          <w:sz w:val="28"/>
          <w:szCs w:val="28"/>
        </w:rPr>
        <w:t>7. Mais dès que Jérémie le sut,</w:t>
      </w:r>
      <w:r>
        <w:rPr>
          <w:sz w:val="28"/>
          <w:szCs w:val="28"/>
        </w:rPr>
        <w:t xml:space="preserve"> </w:t>
      </w:r>
      <w:r w:rsidRPr="00202145">
        <w:rPr>
          <w:sz w:val="28"/>
          <w:szCs w:val="28"/>
        </w:rPr>
        <w:t>il les blâma, et dit : Ce lieu sera</w:t>
      </w:r>
      <w:r>
        <w:rPr>
          <w:sz w:val="28"/>
          <w:szCs w:val="28"/>
        </w:rPr>
        <w:t xml:space="preserve"> </w:t>
      </w:r>
      <w:r w:rsidRPr="00202145">
        <w:rPr>
          <w:sz w:val="28"/>
          <w:szCs w:val="28"/>
        </w:rPr>
        <w:t>inconnu jusqu'à</w:t>
      </w:r>
      <w:r>
        <w:rPr>
          <w:sz w:val="28"/>
          <w:szCs w:val="28"/>
        </w:rPr>
        <w:t xml:space="preserve"> </w:t>
      </w:r>
      <w:r w:rsidRPr="00202145">
        <w:rPr>
          <w:sz w:val="28"/>
          <w:szCs w:val="28"/>
        </w:rPr>
        <w:t>ce que Dieu rassemble</w:t>
      </w:r>
      <w:r>
        <w:rPr>
          <w:sz w:val="28"/>
          <w:szCs w:val="28"/>
        </w:rPr>
        <w:t xml:space="preserve"> </w:t>
      </w:r>
      <w:r w:rsidRPr="00202145">
        <w:rPr>
          <w:sz w:val="28"/>
          <w:szCs w:val="28"/>
        </w:rPr>
        <w:t>tout le peuple, et qu'il lui</w:t>
      </w:r>
      <w:r>
        <w:rPr>
          <w:sz w:val="28"/>
          <w:szCs w:val="28"/>
        </w:rPr>
        <w:t xml:space="preserve"> </w:t>
      </w:r>
      <w:r w:rsidRPr="00202145">
        <w:rPr>
          <w:sz w:val="28"/>
          <w:szCs w:val="28"/>
        </w:rPr>
        <w:t>soit propice</w:t>
      </w:r>
      <w:r>
        <w:rPr>
          <w:sz w:val="28"/>
          <w:szCs w:val="28"/>
        </w:rPr>
        <w:t xml:space="preserve"> </w:t>
      </w:r>
      <w:r w:rsidRPr="00202145">
        <w:rPr>
          <w:sz w:val="28"/>
          <w:szCs w:val="28"/>
        </w:rPr>
        <w:t>; 8. Et alors le Seigneur montrera</w:t>
      </w:r>
      <w:r>
        <w:rPr>
          <w:sz w:val="28"/>
          <w:szCs w:val="28"/>
        </w:rPr>
        <w:t xml:space="preserve"> </w:t>
      </w:r>
      <w:r w:rsidRPr="00202145">
        <w:rPr>
          <w:sz w:val="28"/>
          <w:szCs w:val="28"/>
        </w:rPr>
        <w:t>ces choses, et la majesté du Seigneur</w:t>
      </w:r>
      <w:r>
        <w:rPr>
          <w:sz w:val="28"/>
          <w:szCs w:val="28"/>
        </w:rPr>
        <w:t xml:space="preserve"> </w:t>
      </w:r>
      <w:r w:rsidRPr="00202145">
        <w:rPr>
          <w:sz w:val="28"/>
          <w:szCs w:val="28"/>
        </w:rPr>
        <w:t>apparaîtra, et il y aura une</w:t>
      </w:r>
      <w:r>
        <w:rPr>
          <w:sz w:val="28"/>
          <w:szCs w:val="28"/>
        </w:rPr>
        <w:t xml:space="preserve"> </w:t>
      </w:r>
      <w:r w:rsidRPr="00202145">
        <w:rPr>
          <w:sz w:val="28"/>
          <w:szCs w:val="28"/>
        </w:rPr>
        <w:t>nuée, et comme lorsque cette majesté</w:t>
      </w:r>
      <w:r>
        <w:rPr>
          <w:sz w:val="28"/>
          <w:szCs w:val="28"/>
        </w:rPr>
        <w:t xml:space="preserve"> </w:t>
      </w:r>
      <w:r w:rsidRPr="00202145">
        <w:rPr>
          <w:sz w:val="28"/>
          <w:szCs w:val="28"/>
        </w:rPr>
        <w:t>était manifestée à Moïse et</w:t>
      </w:r>
      <w:r>
        <w:rPr>
          <w:sz w:val="28"/>
          <w:szCs w:val="28"/>
        </w:rPr>
        <w:t xml:space="preserve"> </w:t>
      </w:r>
      <w:r w:rsidRPr="00202145">
        <w:rPr>
          <w:sz w:val="28"/>
          <w:szCs w:val="28"/>
        </w:rPr>
        <w:t>comme lorsque Salomon demanda</w:t>
      </w:r>
      <w:r>
        <w:rPr>
          <w:sz w:val="28"/>
          <w:szCs w:val="28"/>
        </w:rPr>
        <w:t xml:space="preserve"> </w:t>
      </w:r>
      <w:r w:rsidRPr="00202145">
        <w:rPr>
          <w:sz w:val="28"/>
          <w:szCs w:val="28"/>
        </w:rPr>
        <w:t>que le temple fût sanctifié pour</w:t>
      </w:r>
      <w:r>
        <w:rPr>
          <w:sz w:val="28"/>
          <w:szCs w:val="28"/>
        </w:rPr>
        <w:t xml:space="preserve"> </w:t>
      </w:r>
      <w:r w:rsidRPr="00202145">
        <w:rPr>
          <w:sz w:val="28"/>
          <w:szCs w:val="28"/>
        </w:rPr>
        <w:t>le grand Dieu, il les manifestait. »</w:t>
      </w:r>
    </w:p>
    <w:p w:rsidR="002F37E0" w:rsidRPr="00202145" w:rsidRDefault="009630CA" w:rsidP="002F37E0">
      <w:pPr>
        <w:pStyle w:val="Sansinterligne"/>
        <w:rPr>
          <w:sz w:val="28"/>
          <w:szCs w:val="28"/>
        </w:rPr>
      </w:pPr>
      <w:r>
        <w:rPr>
          <w:sz w:val="28"/>
          <w:szCs w:val="28"/>
        </w:rPr>
        <w:t>Ainsi : l</w:t>
      </w:r>
      <w:r w:rsidR="002F37E0" w:rsidRPr="00202145">
        <w:rPr>
          <w:sz w:val="28"/>
          <w:szCs w:val="28"/>
        </w:rPr>
        <w:t>a Manne cachée nous renvoie aux temps eschatologiques et elle préfigure cette nourriture du Ciel qui nous nourrira dans l’Eternité, i.e. Dieu Lui-même.</w:t>
      </w:r>
    </w:p>
    <w:p w:rsidR="002F37E0" w:rsidRPr="00202145" w:rsidRDefault="002F37E0" w:rsidP="002F37E0">
      <w:pPr>
        <w:pStyle w:val="Sansinterligne"/>
        <w:rPr>
          <w:sz w:val="28"/>
          <w:szCs w:val="28"/>
        </w:rPr>
      </w:pPr>
      <w:r w:rsidRPr="00202145">
        <w:rPr>
          <w:sz w:val="28"/>
          <w:szCs w:val="28"/>
        </w:rPr>
        <w:t>Pierre blanche :</w:t>
      </w:r>
      <w:r>
        <w:rPr>
          <w:sz w:val="28"/>
          <w:szCs w:val="28"/>
        </w:rPr>
        <w:t xml:space="preserve"> d’après les exégètes :</w:t>
      </w:r>
      <w:r w:rsidRPr="00202145">
        <w:rPr>
          <w:sz w:val="28"/>
          <w:szCs w:val="28"/>
        </w:rPr>
        <w:t xml:space="preserve"> sûrement allusion aux jetons donnant droit d’entrée aux assemblées impériales : correspond au Baptême qui donne un droit d’entrée dans le Royaume des Cieux et donc à la Vie éternelle. </w:t>
      </w:r>
    </w:p>
    <w:p w:rsidR="002F37E0" w:rsidRPr="00202145" w:rsidRDefault="002F37E0" w:rsidP="002F37E0">
      <w:pPr>
        <w:pStyle w:val="Sansinterligne"/>
        <w:rPr>
          <w:sz w:val="28"/>
          <w:szCs w:val="28"/>
        </w:rPr>
      </w:pPr>
    </w:p>
    <w:p w:rsidR="002F37E0" w:rsidRPr="00202145" w:rsidRDefault="002F37E0" w:rsidP="002F37E0">
      <w:pPr>
        <w:pStyle w:val="Sansinterligne"/>
        <w:rPr>
          <w:sz w:val="28"/>
          <w:szCs w:val="28"/>
        </w:rPr>
      </w:pPr>
      <w:r w:rsidRPr="00202145">
        <w:rPr>
          <w:sz w:val="28"/>
          <w:szCs w:val="28"/>
        </w:rPr>
        <w:t>3,</w:t>
      </w:r>
      <w:r>
        <w:rPr>
          <w:sz w:val="28"/>
          <w:szCs w:val="28"/>
        </w:rPr>
        <w:t xml:space="preserve"> </w:t>
      </w:r>
      <w:r w:rsidRPr="00202145">
        <w:rPr>
          <w:sz w:val="28"/>
          <w:szCs w:val="28"/>
        </w:rPr>
        <w:t>12. Celui qui aura vaincu, j'en</w:t>
      </w:r>
      <w:r>
        <w:rPr>
          <w:sz w:val="28"/>
          <w:szCs w:val="28"/>
        </w:rPr>
        <w:t xml:space="preserve"> </w:t>
      </w:r>
      <w:r w:rsidRPr="00202145">
        <w:rPr>
          <w:sz w:val="28"/>
          <w:szCs w:val="28"/>
        </w:rPr>
        <w:t>ferai une colonne dans le temple</w:t>
      </w:r>
      <w:r>
        <w:rPr>
          <w:sz w:val="28"/>
          <w:szCs w:val="28"/>
        </w:rPr>
        <w:t xml:space="preserve"> </w:t>
      </w:r>
      <w:r w:rsidRPr="00202145">
        <w:rPr>
          <w:sz w:val="28"/>
          <w:szCs w:val="28"/>
        </w:rPr>
        <w:t>de mon Dieu, et il n'en sortira</w:t>
      </w:r>
      <w:r>
        <w:rPr>
          <w:sz w:val="28"/>
          <w:szCs w:val="28"/>
        </w:rPr>
        <w:t xml:space="preserve"> </w:t>
      </w:r>
      <w:proofErr w:type="gramStart"/>
      <w:r w:rsidRPr="00202145">
        <w:rPr>
          <w:sz w:val="28"/>
          <w:szCs w:val="28"/>
        </w:rPr>
        <w:t>plus;</w:t>
      </w:r>
      <w:proofErr w:type="gramEnd"/>
      <w:r w:rsidRPr="00202145">
        <w:rPr>
          <w:sz w:val="28"/>
          <w:szCs w:val="28"/>
        </w:rPr>
        <w:t xml:space="preserve"> et j'écrirai sur lui le nom</w:t>
      </w:r>
      <w:r>
        <w:rPr>
          <w:sz w:val="28"/>
          <w:szCs w:val="28"/>
        </w:rPr>
        <w:t xml:space="preserve"> </w:t>
      </w:r>
      <w:r w:rsidRPr="00202145">
        <w:rPr>
          <w:sz w:val="28"/>
          <w:szCs w:val="28"/>
        </w:rPr>
        <w:t>de mon Dieu et le nom de la cité</w:t>
      </w:r>
      <w:r>
        <w:rPr>
          <w:sz w:val="28"/>
          <w:szCs w:val="28"/>
        </w:rPr>
        <w:t xml:space="preserve"> </w:t>
      </w:r>
      <w:r w:rsidRPr="00202145">
        <w:rPr>
          <w:sz w:val="28"/>
          <w:szCs w:val="28"/>
        </w:rPr>
        <w:t>de mon Dieu, de la nouvelle Jérusalem, qui descend du ciel d'auprès</w:t>
      </w:r>
    </w:p>
    <w:p w:rsidR="002F37E0" w:rsidRPr="00202145" w:rsidRDefault="002F37E0" w:rsidP="002F37E0">
      <w:pPr>
        <w:pStyle w:val="Sansinterligne"/>
        <w:rPr>
          <w:sz w:val="28"/>
          <w:szCs w:val="28"/>
        </w:rPr>
      </w:pPr>
      <w:proofErr w:type="gramStart"/>
      <w:r w:rsidRPr="00202145">
        <w:rPr>
          <w:sz w:val="28"/>
          <w:szCs w:val="28"/>
        </w:rPr>
        <w:t>de</w:t>
      </w:r>
      <w:proofErr w:type="gramEnd"/>
      <w:r w:rsidRPr="00202145">
        <w:rPr>
          <w:sz w:val="28"/>
          <w:szCs w:val="28"/>
        </w:rPr>
        <w:t xml:space="preserve"> mon Dieu, et mon nouveau</w:t>
      </w:r>
      <w:r>
        <w:rPr>
          <w:sz w:val="28"/>
          <w:szCs w:val="28"/>
        </w:rPr>
        <w:t xml:space="preserve"> </w:t>
      </w:r>
      <w:r w:rsidRPr="00202145">
        <w:rPr>
          <w:sz w:val="28"/>
          <w:szCs w:val="28"/>
        </w:rPr>
        <w:t>nom. » : les baptisés morts en état de grâce sont les pierres vivantes</w:t>
      </w:r>
      <w:r w:rsidR="009630CA">
        <w:rPr>
          <w:sz w:val="28"/>
          <w:szCs w:val="28"/>
        </w:rPr>
        <w:t>, les colonnes vivantes</w:t>
      </w:r>
      <w:r w:rsidRPr="00202145">
        <w:rPr>
          <w:sz w:val="28"/>
          <w:szCs w:val="28"/>
        </w:rPr>
        <w:t xml:space="preserve"> de la Jérusalem céleste qui est comme le Temple où Dieu réside pour l’Eternité au milieu de ses Elus.</w:t>
      </w:r>
    </w:p>
    <w:p w:rsidR="002F37E0" w:rsidRPr="00202145" w:rsidRDefault="002F37E0" w:rsidP="002F37E0">
      <w:pPr>
        <w:pStyle w:val="Sansinterligne"/>
        <w:rPr>
          <w:sz w:val="28"/>
          <w:szCs w:val="28"/>
        </w:rPr>
      </w:pPr>
    </w:p>
    <w:p w:rsidR="002F37E0" w:rsidRPr="00202145" w:rsidRDefault="002F37E0" w:rsidP="002F37E0">
      <w:pPr>
        <w:pStyle w:val="Sansinterligne"/>
        <w:rPr>
          <w:sz w:val="28"/>
          <w:szCs w:val="28"/>
        </w:rPr>
      </w:pPr>
      <w:r w:rsidRPr="00202145">
        <w:rPr>
          <w:sz w:val="28"/>
          <w:szCs w:val="28"/>
        </w:rPr>
        <w:t>3, 19 : Pour moi, je reprends et je</w:t>
      </w:r>
      <w:r>
        <w:rPr>
          <w:sz w:val="28"/>
          <w:szCs w:val="28"/>
        </w:rPr>
        <w:t xml:space="preserve"> </w:t>
      </w:r>
      <w:r w:rsidRPr="00202145">
        <w:rPr>
          <w:sz w:val="28"/>
          <w:szCs w:val="28"/>
        </w:rPr>
        <w:t>châtie ceux que j'aime. Rallume donc ton zèle, et fais pénitence</w:t>
      </w:r>
      <w:r>
        <w:rPr>
          <w:sz w:val="28"/>
          <w:szCs w:val="28"/>
        </w:rPr>
        <w:t xml:space="preserve"> </w:t>
      </w:r>
      <w:r w:rsidRPr="00202145">
        <w:rPr>
          <w:sz w:val="28"/>
          <w:szCs w:val="28"/>
        </w:rPr>
        <w:t>20. Me voici à la porte et je</w:t>
      </w:r>
      <w:r>
        <w:rPr>
          <w:sz w:val="28"/>
          <w:szCs w:val="28"/>
        </w:rPr>
        <w:t xml:space="preserve"> </w:t>
      </w:r>
      <w:proofErr w:type="gramStart"/>
      <w:r w:rsidRPr="00202145">
        <w:rPr>
          <w:sz w:val="28"/>
          <w:szCs w:val="28"/>
        </w:rPr>
        <w:t>frappe;</w:t>
      </w:r>
      <w:proofErr w:type="gramEnd"/>
      <w:r w:rsidRPr="00202145">
        <w:rPr>
          <w:sz w:val="28"/>
          <w:szCs w:val="28"/>
        </w:rPr>
        <w:t xml:space="preserve"> si quelqu'un entend ma</w:t>
      </w:r>
      <w:r>
        <w:rPr>
          <w:sz w:val="28"/>
          <w:szCs w:val="28"/>
        </w:rPr>
        <w:t xml:space="preserve"> </w:t>
      </w:r>
      <w:r w:rsidRPr="00202145">
        <w:rPr>
          <w:sz w:val="28"/>
          <w:szCs w:val="28"/>
        </w:rPr>
        <w:t>voix et m'ouvre la porte, j'entrerai</w:t>
      </w:r>
      <w:r>
        <w:rPr>
          <w:sz w:val="28"/>
          <w:szCs w:val="28"/>
        </w:rPr>
        <w:t xml:space="preserve"> </w:t>
      </w:r>
      <w:r w:rsidRPr="00202145">
        <w:rPr>
          <w:sz w:val="28"/>
          <w:szCs w:val="28"/>
        </w:rPr>
        <w:t>chez lui, et je souperai avec</w:t>
      </w:r>
      <w:r>
        <w:rPr>
          <w:sz w:val="28"/>
          <w:szCs w:val="28"/>
        </w:rPr>
        <w:t xml:space="preserve"> </w:t>
      </w:r>
      <w:r w:rsidRPr="00202145">
        <w:rPr>
          <w:sz w:val="28"/>
          <w:szCs w:val="28"/>
        </w:rPr>
        <w:t xml:space="preserve">lui, et lui avec moi » : allusion claire à la Cène du Seigneur et donc à l’Eucharistie. Fermer son cœur à la conversion, c’est fermer aussi son cœur à Jésus qui vient dans l’Eucharistie et </w:t>
      </w:r>
      <w:r>
        <w:rPr>
          <w:sz w:val="28"/>
          <w:szCs w:val="28"/>
        </w:rPr>
        <w:t>c</w:t>
      </w:r>
      <w:r w:rsidRPr="00202145">
        <w:rPr>
          <w:sz w:val="28"/>
          <w:szCs w:val="28"/>
        </w:rPr>
        <w:t>’est nous fermer à la Vie éternelle.</w:t>
      </w:r>
    </w:p>
    <w:p w:rsidR="002F37E0" w:rsidRPr="00202145" w:rsidRDefault="002F37E0" w:rsidP="002F37E0">
      <w:pPr>
        <w:pStyle w:val="Sansinterligne"/>
        <w:rPr>
          <w:sz w:val="28"/>
          <w:szCs w:val="28"/>
        </w:rPr>
      </w:pPr>
    </w:p>
    <w:p w:rsidR="002F37E0" w:rsidRPr="00202145" w:rsidRDefault="002F37E0" w:rsidP="002F37E0">
      <w:pPr>
        <w:pStyle w:val="Sansinterligne"/>
        <w:rPr>
          <w:sz w:val="28"/>
          <w:szCs w:val="28"/>
        </w:rPr>
      </w:pPr>
    </w:p>
    <w:p w:rsidR="002F37E0" w:rsidRDefault="002F37E0" w:rsidP="002F37E0">
      <w:pPr>
        <w:pStyle w:val="Sansinterligne"/>
        <w:rPr>
          <w:sz w:val="28"/>
          <w:szCs w:val="28"/>
        </w:rPr>
      </w:pPr>
    </w:p>
    <w:p w:rsidR="002F37E0" w:rsidRPr="003F59D7" w:rsidRDefault="002F37E0" w:rsidP="002F37E0">
      <w:pPr>
        <w:pStyle w:val="Sansinterligne"/>
        <w:rPr>
          <w:b/>
          <w:bCs/>
          <w:sz w:val="28"/>
          <w:szCs w:val="28"/>
        </w:rPr>
      </w:pPr>
      <w:r w:rsidRPr="003F59D7">
        <w:rPr>
          <w:b/>
          <w:bCs/>
          <w:sz w:val="28"/>
          <w:szCs w:val="28"/>
        </w:rPr>
        <w:t>L</w:t>
      </w:r>
      <w:r>
        <w:rPr>
          <w:b/>
          <w:bCs/>
          <w:sz w:val="28"/>
          <w:szCs w:val="28"/>
        </w:rPr>
        <w:t>e cadre de la Liturgie céleste</w:t>
      </w:r>
      <w:r w:rsidRPr="003F59D7">
        <w:rPr>
          <w:b/>
          <w:bCs/>
          <w:sz w:val="28"/>
          <w:szCs w:val="28"/>
        </w:rPr>
        <w:t xml:space="preserve"> (</w:t>
      </w:r>
      <w:proofErr w:type="spellStart"/>
      <w:r>
        <w:rPr>
          <w:b/>
          <w:bCs/>
          <w:sz w:val="28"/>
          <w:szCs w:val="28"/>
        </w:rPr>
        <w:t>Ap</w:t>
      </w:r>
      <w:proofErr w:type="spellEnd"/>
      <w:r>
        <w:rPr>
          <w:b/>
          <w:bCs/>
          <w:sz w:val="28"/>
          <w:szCs w:val="28"/>
        </w:rPr>
        <w:t xml:space="preserve">. </w:t>
      </w:r>
      <w:r w:rsidRPr="003F59D7">
        <w:rPr>
          <w:b/>
          <w:bCs/>
          <w:sz w:val="28"/>
          <w:szCs w:val="28"/>
        </w:rPr>
        <w:t>4)</w:t>
      </w:r>
    </w:p>
    <w:p w:rsidR="002F37E0" w:rsidRPr="00202145" w:rsidRDefault="002F37E0" w:rsidP="002F37E0">
      <w:pPr>
        <w:pStyle w:val="Sansinterligne"/>
        <w:rPr>
          <w:sz w:val="28"/>
          <w:szCs w:val="28"/>
        </w:rPr>
      </w:pPr>
      <w:r w:rsidRPr="00202145">
        <w:rPr>
          <w:sz w:val="28"/>
          <w:szCs w:val="28"/>
        </w:rPr>
        <w:t>Une fois ces lettres aux Eglises d’Asie mineure envoyées, la vision s’ouvre ensuite sur un spectacle grandiose qui est celui du Ciel qui s’entrouvre aux yeux ébahis de l’Apôtre. Ce spectacle extraordinaire se déroule comme une grandiose Liturgie.</w:t>
      </w:r>
    </w:p>
    <w:p w:rsidR="002F37E0" w:rsidRPr="00202145" w:rsidRDefault="002F37E0" w:rsidP="002F37E0">
      <w:pPr>
        <w:pStyle w:val="Sansinterligne"/>
        <w:rPr>
          <w:sz w:val="28"/>
          <w:szCs w:val="28"/>
        </w:rPr>
      </w:pPr>
      <w:r>
        <w:rPr>
          <w:sz w:val="28"/>
          <w:szCs w:val="28"/>
        </w:rPr>
        <w:t>Nous avons affaire à</w:t>
      </w:r>
      <w:r w:rsidRPr="00202145">
        <w:rPr>
          <w:sz w:val="28"/>
          <w:szCs w:val="28"/>
        </w:rPr>
        <w:t xml:space="preserve"> </w:t>
      </w:r>
      <w:r>
        <w:rPr>
          <w:sz w:val="28"/>
          <w:szCs w:val="28"/>
        </w:rPr>
        <w:t xml:space="preserve">une </w:t>
      </w:r>
      <w:r w:rsidRPr="00202145">
        <w:rPr>
          <w:sz w:val="28"/>
          <w:szCs w:val="28"/>
        </w:rPr>
        <w:t>théophanie où Dieu apparaît dans sa splendeur éternelle, est très comparable aux grandes visions des Prophètes de l’AT</w:t>
      </w:r>
      <w:r>
        <w:rPr>
          <w:sz w:val="28"/>
          <w:szCs w:val="28"/>
        </w:rPr>
        <w:t> : ce spectacle est à la fois une réalité extraordinaire, complètement surréaliste mais aussi classique dans le domaine de la Révélation biblique</w:t>
      </w:r>
      <w:r w:rsidRPr="00202145">
        <w:rPr>
          <w:sz w:val="28"/>
          <w:szCs w:val="28"/>
        </w:rPr>
        <w:t>.</w:t>
      </w:r>
    </w:p>
    <w:p w:rsidR="002F37E0" w:rsidRDefault="002F37E0" w:rsidP="002F37E0">
      <w:pPr>
        <w:pStyle w:val="Sansinterligne"/>
        <w:rPr>
          <w:sz w:val="28"/>
          <w:szCs w:val="28"/>
        </w:rPr>
      </w:pPr>
    </w:p>
    <w:p w:rsidR="002F37E0" w:rsidRDefault="002F37E0" w:rsidP="002F37E0">
      <w:pPr>
        <w:pStyle w:val="Sansinterligne"/>
        <w:rPr>
          <w:sz w:val="28"/>
          <w:szCs w:val="28"/>
        </w:rPr>
      </w:pPr>
      <w:r>
        <w:rPr>
          <w:sz w:val="28"/>
          <w:szCs w:val="28"/>
        </w:rPr>
        <w:t>Contexte de cette grande vision :</w:t>
      </w:r>
    </w:p>
    <w:p w:rsidR="002F37E0" w:rsidRPr="00202145" w:rsidRDefault="002F37E0" w:rsidP="002F37E0">
      <w:pPr>
        <w:pStyle w:val="Sansinterligne"/>
        <w:rPr>
          <w:sz w:val="28"/>
          <w:szCs w:val="28"/>
        </w:rPr>
      </w:pPr>
      <w:r w:rsidRPr="00202145">
        <w:rPr>
          <w:sz w:val="28"/>
          <w:szCs w:val="28"/>
        </w:rPr>
        <w:t>«1. Après cela je regardai, et voilà une porte ouverte dans le</w:t>
      </w:r>
      <w:r>
        <w:rPr>
          <w:sz w:val="28"/>
          <w:szCs w:val="28"/>
        </w:rPr>
        <w:t xml:space="preserve"> </w:t>
      </w:r>
      <w:r w:rsidRPr="00202145">
        <w:rPr>
          <w:sz w:val="28"/>
          <w:szCs w:val="28"/>
        </w:rPr>
        <w:t>ciel, et la première</w:t>
      </w:r>
      <w:r>
        <w:rPr>
          <w:sz w:val="28"/>
          <w:szCs w:val="28"/>
        </w:rPr>
        <w:t xml:space="preserve"> </w:t>
      </w:r>
      <w:r w:rsidRPr="00202145">
        <w:rPr>
          <w:sz w:val="28"/>
          <w:szCs w:val="28"/>
        </w:rPr>
        <w:t>voix que j'avais</w:t>
      </w:r>
      <w:r>
        <w:rPr>
          <w:sz w:val="28"/>
          <w:szCs w:val="28"/>
        </w:rPr>
        <w:t xml:space="preserve"> </w:t>
      </w:r>
      <w:r w:rsidRPr="00202145">
        <w:rPr>
          <w:sz w:val="28"/>
          <w:szCs w:val="28"/>
        </w:rPr>
        <w:t>entendue comme une voix</w:t>
      </w:r>
      <w:r>
        <w:rPr>
          <w:sz w:val="28"/>
          <w:szCs w:val="28"/>
        </w:rPr>
        <w:t xml:space="preserve"> </w:t>
      </w:r>
      <w:r w:rsidRPr="00202145">
        <w:rPr>
          <w:sz w:val="28"/>
          <w:szCs w:val="28"/>
        </w:rPr>
        <w:t>de trompette qui me parlait, dit :</w:t>
      </w:r>
    </w:p>
    <w:p w:rsidR="002F37E0" w:rsidRDefault="002F37E0" w:rsidP="002F37E0">
      <w:pPr>
        <w:pStyle w:val="Sansinterligne"/>
        <w:rPr>
          <w:sz w:val="28"/>
          <w:szCs w:val="28"/>
        </w:rPr>
      </w:pPr>
      <w:r w:rsidRPr="00202145">
        <w:rPr>
          <w:sz w:val="28"/>
          <w:szCs w:val="28"/>
        </w:rPr>
        <w:t xml:space="preserve">Monte </w:t>
      </w:r>
      <w:proofErr w:type="gramStart"/>
      <w:r w:rsidRPr="00202145">
        <w:rPr>
          <w:sz w:val="28"/>
          <w:szCs w:val="28"/>
        </w:rPr>
        <w:t>ici ,</w:t>
      </w:r>
      <w:proofErr w:type="gramEnd"/>
      <w:r w:rsidRPr="00202145">
        <w:rPr>
          <w:sz w:val="28"/>
          <w:szCs w:val="28"/>
        </w:rPr>
        <w:t xml:space="preserve"> et je te montrerai</w:t>
      </w:r>
      <w:r>
        <w:rPr>
          <w:sz w:val="28"/>
          <w:szCs w:val="28"/>
        </w:rPr>
        <w:t xml:space="preserve"> </w:t>
      </w:r>
      <w:r w:rsidRPr="00202145">
        <w:rPr>
          <w:sz w:val="28"/>
          <w:szCs w:val="28"/>
        </w:rPr>
        <w:t>ce qui doit arriver après ces</w:t>
      </w:r>
      <w:r>
        <w:rPr>
          <w:sz w:val="28"/>
          <w:szCs w:val="28"/>
        </w:rPr>
        <w:t xml:space="preserve"> </w:t>
      </w:r>
      <w:r w:rsidRPr="00202145">
        <w:rPr>
          <w:sz w:val="28"/>
          <w:szCs w:val="28"/>
        </w:rPr>
        <w:t>choses.</w:t>
      </w:r>
      <w:r>
        <w:rPr>
          <w:sz w:val="28"/>
          <w:szCs w:val="28"/>
        </w:rPr>
        <w:t xml:space="preserve"> </w:t>
      </w:r>
      <w:r w:rsidRPr="00202145">
        <w:rPr>
          <w:sz w:val="28"/>
          <w:szCs w:val="28"/>
        </w:rPr>
        <w:t>2. Et aussitôt je fus ravi en esprit,</w:t>
      </w:r>
      <w:r>
        <w:rPr>
          <w:sz w:val="28"/>
          <w:szCs w:val="28"/>
        </w:rPr>
        <w:t xml:space="preserve"> </w:t>
      </w:r>
      <w:r w:rsidRPr="00202145">
        <w:rPr>
          <w:sz w:val="28"/>
          <w:szCs w:val="28"/>
        </w:rPr>
        <w:t>et je vis un trône placé dans</w:t>
      </w:r>
      <w:r>
        <w:rPr>
          <w:sz w:val="28"/>
          <w:szCs w:val="28"/>
        </w:rPr>
        <w:t xml:space="preserve"> </w:t>
      </w:r>
      <w:r w:rsidRPr="00202145">
        <w:rPr>
          <w:sz w:val="28"/>
          <w:szCs w:val="28"/>
        </w:rPr>
        <w:t>le ciel, et quelqu'un assis sur le</w:t>
      </w:r>
      <w:r>
        <w:rPr>
          <w:sz w:val="28"/>
          <w:szCs w:val="28"/>
        </w:rPr>
        <w:t xml:space="preserve"> </w:t>
      </w:r>
      <w:r w:rsidRPr="00202145">
        <w:rPr>
          <w:sz w:val="28"/>
          <w:szCs w:val="28"/>
        </w:rPr>
        <w:t>trône.</w:t>
      </w:r>
      <w:r>
        <w:rPr>
          <w:sz w:val="28"/>
          <w:szCs w:val="28"/>
        </w:rPr>
        <w:t xml:space="preserve"> </w:t>
      </w:r>
      <w:r w:rsidRPr="00202145">
        <w:rPr>
          <w:sz w:val="28"/>
          <w:szCs w:val="28"/>
        </w:rPr>
        <w:t>3. Celui qui était assis paraissait</w:t>
      </w:r>
      <w:r>
        <w:rPr>
          <w:sz w:val="28"/>
          <w:szCs w:val="28"/>
        </w:rPr>
        <w:t xml:space="preserve"> </w:t>
      </w:r>
      <w:r w:rsidRPr="00202145">
        <w:rPr>
          <w:sz w:val="28"/>
          <w:szCs w:val="28"/>
        </w:rPr>
        <w:t>semblable à une pierre de jaspe</w:t>
      </w:r>
      <w:r>
        <w:rPr>
          <w:sz w:val="28"/>
          <w:szCs w:val="28"/>
        </w:rPr>
        <w:t xml:space="preserve"> </w:t>
      </w:r>
      <w:r w:rsidRPr="00202145">
        <w:rPr>
          <w:sz w:val="28"/>
          <w:szCs w:val="28"/>
        </w:rPr>
        <w:t>et de sardoine ; et il y avait autour</w:t>
      </w:r>
      <w:r>
        <w:rPr>
          <w:sz w:val="28"/>
          <w:szCs w:val="28"/>
        </w:rPr>
        <w:t xml:space="preserve"> </w:t>
      </w:r>
      <w:r w:rsidRPr="00202145">
        <w:rPr>
          <w:sz w:val="28"/>
          <w:szCs w:val="28"/>
        </w:rPr>
        <w:t>du trône un arc-en-ciel</w:t>
      </w:r>
      <w:r>
        <w:rPr>
          <w:sz w:val="28"/>
          <w:szCs w:val="28"/>
        </w:rPr>
        <w:t> »</w:t>
      </w:r>
    </w:p>
    <w:p w:rsidR="002F37E0" w:rsidRPr="00202145" w:rsidRDefault="002F37E0" w:rsidP="002F37E0">
      <w:pPr>
        <w:pStyle w:val="Sansinterligne"/>
        <w:rPr>
          <w:sz w:val="28"/>
          <w:szCs w:val="28"/>
        </w:rPr>
      </w:pPr>
    </w:p>
    <w:p w:rsidR="002F37E0" w:rsidRPr="00202145" w:rsidRDefault="002F37E0" w:rsidP="002F37E0">
      <w:pPr>
        <w:pStyle w:val="Sansinterligne"/>
        <w:rPr>
          <w:sz w:val="28"/>
          <w:szCs w:val="28"/>
        </w:rPr>
      </w:pPr>
      <w:r w:rsidRPr="00202145">
        <w:rPr>
          <w:sz w:val="28"/>
          <w:szCs w:val="28"/>
        </w:rPr>
        <w:t>Ensuite nous est décrite le 1</w:t>
      </w:r>
      <w:r w:rsidRPr="00202145">
        <w:rPr>
          <w:sz w:val="28"/>
          <w:szCs w:val="28"/>
          <w:vertAlign w:val="superscript"/>
        </w:rPr>
        <w:t>er</w:t>
      </w:r>
      <w:r w:rsidRPr="00202145">
        <w:rPr>
          <w:sz w:val="28"/>
          <w:szCs w:val="28"/>
        </w:rPr>
        <w:t xml:space="preserve"> tableau de la Grande Liturgie du Ciel :</w:t>
      </w:r>
    </w:p>
    <w:p w:rsidR="002F37E0" w:rsidRPr="00202145" w:rsidRDefault="002F37E0" w:rsidP="002F37E0">
      <w:pPr>
        <w:pStyle w:val="Sansinterligne"/>
        <w:rPr>
          <w:sz w:val="28"/>
          <w:szCs w:val="28"/>
        </w:rPr>
      </w:pPr>
      <w:r w:rsidRPr="00202145">
        <w:rPr>
          <w:sz w:val="28"/>
          <w:szCs w:val="28"/>
        </w:rPr>
        <w:t>4. Autour du trône étaient encore</w:t>
      </w:r>
      <w:r>
        <w:rPr>
          <w:sz w:val="28"/>
          <w:szCs w:val="28"/>
        </w:rPr>
        <w:t xml:space="preserve"> </w:t>
      </w:r>
      <w:r w:rsidRPr="00202145">
        <w:rPr>
          <w:sz w:val="28"/>
          <w:szCs w:val="28"/>
        </w:rPr>
        <w:t>vingt-quatre trônes, et sur</w:t>
      </w:r>
      <w:r>
        <w:rPr>
          <w:sz w:val="28"/>
          <w:szCs w:val="28"/>
        </w:rPr>
        <w:t xml:space="preserve"> </w:t>
      </w:r>
      <w:r w:rsidRPr="00202145">
        <w:rPr>
          <w:sz w:val="28"/>
          <w:szCs w:val="28"/>
        </w:rPr>
        <w:t>les trônes vingt-quatre vieillards</w:t>
      </w:r>
      <w:r>
        <w:rPr>
          <w:sz w:val="28"/>
          <w:szCs w:val="28"/>
        </w:rPr>
        <w:t xml:space="preserve"> </w:t>
      </w:r>
      <w:r w:rsidRPr="00202145">
        <w:rPr>
          <w:sz w:val="28"/>
          <w:szCs w:val="28"/>
        </w:rPr>
        <w:t>assis, revêtus d'habits blancs, et</w:t>
      </w:r>
      <w:r>
        <w:rPr>
          <w:sz w:val="28"/>
          <w:szCs w:val="28"/>
        </w:rPr>
        <w:t xml:space="preserve"> </w:t>
      </w:r>
      <w:r w:rsidRPr="00202145">
        <w:rPr>
          <w:sz w:val="28"/>
          <w:szCs w:val="28"/>
        </w:rPr>
        <w:t>sur leurs têtes des couronnes</w:t>
      </w:r>
    </w:p>
    <w:p w:rsidR="002F37E0" w:rsidRPr="00202145" w:rsidRDefault="002F37E0" w:rsidP="002F37E0">
      <w:pPr>
        <w:pStyle w:val="Sansinterligne"/>
        <w:rPr>
          <w:sz w:val="28"/>
          <w:szCs w:val="28"/>
        </w:rPr>
      </w:pPr>
      <w:proofErr w:type="gramStart"/>
      <w:r w:rsidRPr="00202145">
        <w:rPr>
          <w:sz w:val="28"/>
          <w:szCs w:val="28"/>
        </w:rPr>
        <w:t>d'or</w:t>
      </w:r>
      <w:proofErr w:type="gramEnd"/>
      <w:r w:rsidRPr="00202145">
        <w:rPr>
          <w:sz w:val="28"/>
          <w:szCs w:val="28"/>
        </w:rPr>
        <w:t>.</w:t>
      </w:r>
      <w:r>
        <w:rPr>
          <w:sz w:val="28"/>
          <w:szCs w:val="28"/>
        </w:rPr>
        <w:t xml:space="preserve"> </w:t>
      </w:r>
      <w:r w:rsidRPr="00202145">
        <w:rPr>
          <w:sz w:val="28"/>
          <w:szCs w:val="28"/>
        </w:rPr>
        <w:t>5. Et du trône sortaient des</w:t>
      </w:r>
      <w:r>
        <w:rPr>
          <w:sz w:val="28"/>
          <w:szCs w:val="28"/>
        </w:rPr>
        <w:t xml:space="preserve"> </w:t>
      </w:r>
      <w:r w:rsidRPr="00202145">
        <w:rPr>
          <w:sz w:val="28"/>
          <w:szCs w:val="28"/>
        </w:rPr>
        <w:t>éclairs, des voix et des tonnerres ;</w:t>
      </w:r>
      <w:r>
        <w:rPr>
          <w:sz w:val="28"/>
          <w:szCs w:val="28"/>
        </w:rPr>
        <w:t xml:space="preserve"> </w:t>
      </w:r>
      <w:r w:rsidRPr="00202145">
        <w:rPr>
          <w:sz w:val="28"/>
          <w:szCs w:val="28"/>
        </w:rPr>
        <w:t>et il y avait devant le trône sept</w:t>
      </w:r>
      <w:r>
        <w:rPr>
          <w:sz w:val="28"/>
          <w:szCs w:val="28"/>
        </w:rPr>
        <w:t xml:space="preserve"> </w:t>
      </w:r>
      <w:r w:rsidRPr="00202145">
        <w:rPr>
          <w:sz w:val="28"/>
          <w:szCs w:val="28"/>
        </w:rPr>
        <w:t>lampes ardentes, qui sont les sept</w:t>
      </w:r>
      <w:r>
        <w:rPr>
          <w:sz w:val="28"/>
          <w:szCs w:val="28"/>
        </w:rPr>
        <w:t xml:space="preserve"> </w:t>
      </w:r>
      <w:r w:rsidRPr="00202145">
        <w:rPr>
          <w:sz w:val="28"/>
          <w:szCs w:val="28"/>
        </w:rPr>
        <w:t>esprits de Dieu.</w:t>
      </w:r>
      <w:r>
        <w:rPr>
          <w:sz w:val="28"/>
          <w:szCs w:val="28"/>
        </w:rPr>
        <w:t xml:space="preserve"> </w:t>
      </w:r>
      <w:r w:rsidRPr="00202145">
        <w:rPr>
          <w:sz w:val="28"/>
          <w:szCs w:val="28"/>
        </w:rPr>
        <w:t>6. Et devant le trône, comme</w:t>
      </w:r>
      <w:r>
        <w:rPr>
          <w:sz w:val="28"/>
          <w:szCs w:val="28"/>
        </w:rPr>
        <w:t xml:space="preserve"> </w:t>
      </w:r>
      <w:r w:rsidRPr="00202145">
        <w:rPr>
          <w:sz w:val="28"/>
          <w:szCs w:val="28"/>
        </w:rPr>
        <w:t>une mer de verre semblable à</w:t>
      </w:r>
      <w:r>
        <w:rPr>
          <w:sz w:val="28"/>
          <w:szCs w:val="28"/>
        </w:rPr>
        <w:t xml:space="preserve"> </w:t>
      </w:r>
      <w:r w:rsidRPr="00202145">
        <w:rPr>
          <w:sz w:val="28"/>
          <w:szCs w:val="28"/>
        </w:rPr>
        <w:t>du cristal</w:t>
      </w:r>
      <w:r>
        <w:rPr>
          <w:sz w:val="28"/>
          <w:szCs w:val="28"/>
        </w:rPr>
        <w:t xml:space="preserve"> </w:t>
      </w:r>
      <w:r w:rsidRPr="00202145">
        <w:rPr>
          <w:sz w:val="28"/>
          <w:szCs w:val="28"/>
        </w:rPr>
        <w:t>; et au milieu</w:t>
      </w:r>
      <w:r>
        <w:rPr>
          <w:sz w:val="28"/>
          <w:szCs w:val="28"/>
        </w:rPr>
        <w:t xml:space="preserve"> </w:t>
      </w:r>
      <w:r w:rsidRPr="00202145">
        <w:rPr>
          <w:sz w:val="28"/>
          <w:szCs w:val="28"/>
        </w:rPr>
        <w:t>du trône,</w:t>
      </w:r>
      <w:r>
        <w:rPr>
          <w:sz w:val="28"/>
          <w:szCs w:val="28"/>
        </w:rPr>
        <w:t xml:space="preserve"> </w:t>
      </w:r>
      <w:r w:rsidRPr="00202145">
        <w:rPr>
          <w:sz w:val="28"/>
          <w:szCs w:val="28"/>
        </w:rPr>
        <w:t>et autour du trône quatre animaux</w:t>
      </w:r>
      <w:r>
        <w:rPr>
          <w:sz w:val="28"/>
          <w:szCs w:val="28"/>
        </w:rPr>
        <w:t xml:space="preserve"> </w:t>
      </w:r>
      <w:r w:rsidRPr="00202145">
        <w:rPr>
          <w:sz w:val="28"/>
          <w:szCs w:val="28"/>
        </w:rPr>
        <w:t>pleins d'yeux devant et</w:t>
      </w:r>
      <w:r>
        <w:rPr>
          <w:sz w:val="28"/>
          <w:szCs w:val="28"/>
        </w:rPr>
        <w:t xml:space="preserve"> </w:t>
      </w:r>
      <w:r w:rsidRPr="00202145">
        <w:rPr>
          <w:sz w:val="28"/>
          <w:szCs w:val="28"/>
        </w:rPr>
        <w:t>derrière.</w:t>
      </w:r>
      <w:r>
        <w:rPr>
          <w:sz w:val="28"/>
          <w:szCs w:val="28"/>
        </w:rPr>
        <w:t xml:space="preserve"> </w:t>
      </w:r>
      <w:r w:rsidRPr="00202145">
        <w:rPr>
          <w:sz w:val="28"/>
          <w:szCs w:val="28"/>
        </w:rPr>
        <w:t>7. Le premier animal ressemblait</w:t>
      </w:r>
      <w:r>
        <w:rPr>
          <w:sz w:val="28"/>
          <w:szCs w:val="28"/>
        </w:rPr>
        <w:t xml:space="preserve"> </w:t>
      </w:r>
      <w:r w:rsidRPr="00202145">
        <w:rPr>
          <w:sz w:val="28"/>
          <w:szCs w:val="28"/>
        </w:rPr>
        <w:t>à un lion, le second à un</w:t>
      </w:r>
      <w:r>
        <w:rPr>
          <w:sz w:val="28"/>
          <w:szCs w:val="28"/>
        </w:rPr>
        <w:t xml:space="preserve"> </w:t>
      </w:r>
      <w:r w:rsidRPr="00202145">
        <w:rPr>
          <w:sz w:val="28"/>
          <w:szCs w:val="28"/>
        </w:rPr>
        <w:t>veau, le troisième avait un visage</w:t>
      </w:r>
      <w:r>
        <w:rPr>
          <w:sz w:val="28"/>
          <w:szCs w:val="28"/>
        </w:rPr>
        <w:t xml:space="preserve"> </w:t>
      </w:r>
      <w:r w:rsidRPr="00202145">
        <w:rPr>
          <w:sz w:val="28"/>
          <w:szCs w:val="28"/>
        </w:rPr>
        <w:t>comme celui d'un homme, et le</w:t>
      </w:r>
      <w:r>
        <w:rPr>
          <w:sz w:val="28"/>
          <w:szCs w:val="28"/>
        </w:rPr>
        <w:t xml:space="preserve"> </w:t>
      </w:r>
      <w:r w:rsidRPr="00202145">
        <w:rPr>
          <w:sz w:val="28"/>
          <w:szCs w:val="28"/>
        </w:rPr>
        <w:t>quatrième était semblable à un</w:t>
      </w:r>
    </w:p>
    <w:p w:rsidR="002F37E0" w:rsidRPr="00202145" w:rsidRDefault="002F37E0" w:rsidP="002F37E0">
      <w:pPr>
        <w:pStyle w:val="Sansinterligne"/>
        <w:rPr>
          <w:sz w:val="28"/>
          <w:szCs w:val="28"/>
        </w:rPr>
      </w:pPr>
      <w:proofErr w:type="gramStart"/>
      <w:r w:rsidRPr="00202145">
        <w:rPr>
          <w:sz w:val="28"/>
          <w:szCs w:val="28"/>
        </w:rPr>
        <w:t>aigle</w:t>
      </w:r>
      <w:proofErr w:type="gramEnd"/>
      <w:r w:rsidRPr="00202145">
        <w:rPr>
          <w:sz w:val="28"/>
          <w:szCs w:val="28"/>
        </w:rPr>
        <w:t xml:space="preserve"> qui vole.</w:t>
      </w:r>
      <w:r>
        <w:rPr>
          <w:sz w:val="28"/>
          <w:szCs w:val="28"/>
        </w:rPr>
        <w:t xml:space="preserve"> </w:t>
      </w:r>
      <w:r w:rsidRPr="00202145">
        <w:rPr>
          <w:sz w:val="28"/>
          <w:szCs w:val="28"/>
        </w:rPr>
        <w:t>8. Ces quatre animaux avaient</w:t>
      </w:r>
      <w:r>
        <w:rPr>
          <w:sz w:val="28"/>
          <w:szCs w:val="28"/>
        </w:rPr>
        <w:t xml:space="preserve"> </w:t>
      </w:r>
      <w:r w:rsidRPr="00202145">
        <w:rPr>
          <w:sz w:val="28"/>
          <w:szCs w:val="28"/>
        </w:rPr>
        <w:t>chacun six ailes, et autour et au</w:t>
      </w:r>
    </w:p>
    <w:p w:rsidR="002F37E0" w:rsidRPr="00202145" w:rsidRDefault="002F37E0" w:rsidP="002F37E0">
      <w:pPr>
        <w:pStyle w:val="Sansinterligne"/>
        <w:rPr>
          <w:sz w:val="28"/>
          <w:szCs w:val="28"/>
        </w:rPr>
      </w:pPr>
      <w:proofErr w:type="gramStart"/>
      <w:r w:rsidRPr="00202145">
        <w:rPr>
          <w:sz w:val="28"/>
          <w:szCs w:val="28"/>
        </w:rPr>
        <w:t>dedans</w:t>
      </w:r>
      <w:proofErr w:type="gramEnd"/>
      <w:r w:rsidRPr="00202145">
        <w:rPr>
          <w:sz w:val="28"/>
          <w:szCs w:val="28"/>
        </w:rPr>
        <w:t xml:space="preserve"> ils étaient pleins d'yeux;</w:t>
      </w:r>
      <w:r>
        <w:rPr>
          <w:sz w:val="28"/>
          <w:szCs w:val="28"/>
        </w:rPr>
        <w:t xml:space="preserve"> </w:t>
      </w:r>
      <w:r w:rsidRPr="00202145">
        <w:rPr>
          <w:sz w:val="28"/>
          <w:szCs w:val="28"/>
        </w:rPr>
        <w:t>et ils ne se donnaient du repos</w:t>
      </w:r>
      <w:r>
        <w:rPr>
          <w:sz w:val="28"/>
          <w:szCs w:val="28"/>
        </w:rPr>
        <w:t xml:space="preserve"> </w:t>
      </w:r>
      <w:r w:rsidRPr="00202145">
        <w:rPr>
          <w:sz w:val="28"/>
          <w:szCs w:val="28"/>
        </w:rPr>
        <w:t>ni jour ni nuit, disant : Saint,</w:t>
      </w:r>
      <w:r>
        <w:rPr>
          <w:sz w:val="28"/>
          <w:szCs w:val="28"/>
        </w:rPr>
        <w:t xml:space="preserve"> </w:t>
      </w:r>
      <w:r w:rsidRPr="00202145">
        <w:rPr>
          <w:sz w:val="28"/>
          <w:szCs w:val="28"/>
        </w:rPr>
        <w:t>saint, saint, est le Seigneur, Dieu</w:t>
      </w:r>
      <w:r>
        <w:rPr>
          <w:sz w:val="28"/>
          <w:szCs w:val="28"/>
        </w:rPr>
        <w:t xml:space="preserve"> </w:t>
      </w:r>
      <w:r w:rsidRPr="00202145">
        <w:rPr>
          <w:sz w:val="28"/>
          <w:szCs w:val="28"/>
        </w:rPr>
        <w:t>tout-puissant, qui était, qui est,</w:t>
      </w:r>
      <w:r>
        <w:rPr>
          <w:sz w:val="28"/>
          <w:szCs w:val="28"/>
        </w:rPr>
        <w:t xml:space="preserve">  </w:t>
      </w:r>
      <w:r w:rsidRPr="00202145">
        <w:rPr>
          <w:sz w:val="28"/>
          <w:szCs w:val="28"/>
        </w:rPr>
        <w:t>et qui doit venir.</w:t>
      </w:r>
      <w:r>
        <w:rPr>
          <w:sz w:val="28"/>
          <w:szCs w:val="28"/>
        </w:rPr>
        <w:t xml:space="preserve"> </w:t>
      </w:r>
      <w:r w:rsidRPr="00202145">
        <w:rPr>
          <w:sz w:val="28"/>
          <w:szCs w:val="28"/>
        </w:rPr>
        <w:t>9. Et lorsque ces animaux rendaient</w:t>
      </w:r>
      <w:r>
        <w:rPr>
          <w:sz w:val="28"/>
          <w:szCs w:val="28"/>
        </w:rPr>
        <w:t xml:space="preserve"> </w:t>
      </w:r>
      <w:r w:rsidRPr="00202145">
        <w:rPr>
          <w:sz w:val="28"/>
          <w:szCs w:val="28"/>
        </w:rPr>
        <w:t>ainsi gloire, honneur et</w:t>
      </w:r>
      <w:r>
        <w:rPr>
          <w:sz w:val="28"/>
          <w:szCs w:val="28"/>
        </w:rPr>
        <w:t xml:space="preserve"> b</w:t>
      </w:r>
      <w:r w:rsidRPr="00202145">
        <w:rPr>
          <w:sz w:val="28"/>
          <w:szCs w:val="28"/>
        </w:rPr>
        <w:t>énédiction à celui qui est assis</w:t>
      </w:r>
      <w:r>
        <w:rPr>
          <w:sz w:val="28"/>
          <w:szCs w:val="28"/>
        </w:rPr>
        <w:t xml:space="preserve"> </w:t>
      </w:r>
      <w:r w:rsidRPr="00202145">
        <w:rPr>
          <w:sz w:val="28"/>
          <w:szCs w:val="28"/>
        </w:rPr>
        <w:t>sur le trône, qui vit dans les</w:t>
      </w:r>
      <w:r>
        <w:rPr>
          <w:sz w:val="28"/>
          <w:szCs w:val="28"/>
        </w:rPr>
        <w:t xml:space="preserve"> </w:t>
      </w:r>
      <w:r w:rsidRPr="00202145">
        <w:rPr>
          <w:sz w:val="28"/>
          <w:szCs w:val="28"/>
        </w:rPr>
        <w:t>siècles des siècles,</w:t>
      </w:r>
    </w:p>
    <w:p w:rsidR="002F37E0" w:rsidRPr="00202145" w:rsidRDefault="002F37E0" w:rsidP="002F37E0">
      <w:pPr>
        <w:pStyle w:val="Sansinterligne"/>
        <w:rPr>
          <w:sz w:val="28"/>
          <w:szCs w:val="28"/>
        </w:rPr>
      </w:pPr>
      <w:r w:rsidRPr="00202145">
        <w:rPr>
          <w:sz w:val="28"/>
          <w:szCs w:val="28"/>
        </w:rPr>
        <w:t>10. Les vingt-quatre vieillards</w:t>
      </w:r>
      <w:r>
        <w:rPr>
          <w:sz w:val="28"/>
          <w:szCs w:val="28"/>
        </w:rPr>
        <w:t xml:space="preserve"> </w:t>
      </w:r>
      <w:r w:rsidRPr="00202145">
        <w:rPr>
          <w:sz w:val="28"/>
          <w:szCs w:val="28"/>
        </w:rPr>
        <w:t>se prosternaient devant celui qui</w:t>
      </w:r>
      <w:r>
        <w:rPr>
          <w:sz w:val="28"/>
          <w:szCs w:val="28"/>
        </w:rPr>
        <w:t xml:space="preserve"> </w:t>
      </w:r>
      <w:r w:rsidRPr="00202145">
        <w:rPr>
          <w:sz w:val="28"/>
          <w:szCs w:val="28"/>
        </w:rPr>
        <w:t>est assis sur le trône, et ils adoraient</w:t>
      </w:r>
      <w:r>
        <w:rPr>
          <w:sz w:val="28"/>
          <w:szCs w:val="28"/>
        </w:rPr>
        <w:t xml:space="preserve"> </w:t>
      </w:r>
      <w:r w:rsidRPr="00202145">
        <w:rPr>
          <w:sz w:val="28"/>
          <w:szCs w:val="28"/>
        </w:rPr>
        <w:t>celui qui vit dans les siècles</w:t>
      </w:r>
      <w:r>
        <w:rPr>
          <w:sz w:val="28"/>
          <w:szCs w:val="28"/>
        </w:rPr>
        <w:t xml:space="preserve"> </w:t>
      </w:r>
      <w:r w:rsidRPr="00202145">
        <w:rPr>
          <w:sz w:val="28"/>
          <w:szCs w:val="28"/>
        </w:rPr>
        <w:t xml:space="preserve">des </w:t>
      </w:r>
      <w:proofErr w:type="gramStart"/>
      <w:r w:rsidRPr="00202145">
        <w:rPr>
          <w:sz w:val="28"/>
          <w:szCs w:val="28"/>
        </w:rPr>
        <w:t>siècles ,</w:t>
      </w:r>
      <w:proofErr w:type="gramEnd"/>
      <w:r w:rsidRPr="00202145">
        <w:rPr>
          <w:sz w:val="28"/>
          <w:szCs w:val="28"/>
        </w:rPr>
        <w:t xml:space="preserve"> et ils jetaient</w:t>
      </w:r>
      <w:r>
        <w:rPr>
          <w:sz w:val="28"/>
          <w:szCs w:val="28"/>
        </w:rPr>
        <w:t xml:space="preserve"> </w:t>
      </w:r>
      <w:r w:rsidRPr="00202145">
        <w:rPr>
          <w:sz w:val="28"/>
          <w:szCs w:val="28"/>
        </w:rPr>
        <w:t>leurs</w:t>
      </w:r>
      <w:r>
        <w:rPr>
          <w:sz w:val="28"/>
          <w:szCs w:val="28"/>
        </w:rPr>
        <w:t xml:space="preserve"> </w:t>
      </w:r>
      <w:r w:rsidRPr="00202145">
        <w:rPr>
          <w:sz w:val="28"/>
          <w:szCs w:val="28"/>
        </w:rPr>
        <w:t>couronnes devant le trône, disant</w:t>
      </w:r>
      <w:r>
        <w:rPr>
          <w:sz w:val="28"/>
          <w:szCs w:val="28"/>
        </w:rPr>
        <w:t xml:space="preserve"> </w:t>
      </w:r>
      <w:r w:rsidRPr="00202145">
        <w:rPr>
          <w:sz w:val="28"/>
          <w:szCs w:val="28"/>
        </w:rPr>
        <w:t>:</w:t>
      </w:r>
      <w:r>
        <w:rPr>
          <w:sz w:val="28"/>
          <w:szCs w:val="28"/>
        </w:rPr>
        <w:t xml:space="preserve"> </w:t>
      </w:r>
      <w:r w:rsidRPr="00202145">
        <w:rPr>
          <w:sz w:val="28"/>
          <w:szCs w:val="28"/>
        </w:rPr>
        <w:t>11. Vous êtes digne, Seigneur</w:t>
      </w:r>
      <w:r>
        <w:rPr>
          <w:sz w:val="28"/>
          <w:szCs w:val="28"/>
        </w:rPr>
        <w:t xml:space="preserve"> </w:t>
      </w:r>
      <w:r w:rsidRPr="00202145">
        <w:rPr>
          <w:sz w:val="28"/>
          <w:szCs w:val="28"/>
        </w:rPr>
        <w:t>notre Dieu, de recevoir la gloire,</w:t>
      </w:r>
      <w:r>
        <w:rPr>
          <w:sz w:val="28"/>
          <w:szCs w:val="28"/>
        </w:rPr>
        <w:t xml:space="preserve"> </w:t>
      </w:r>
      <w:r w:rsidRPr="00202145">
        <w:rPr>
          <w:sz w:val="28"/>
          <w:szCs w:val="28"/>
        </w:rPr>
        <w:t>l'honneur et la puissance, parce que vous avez créé toutes choses,</w:t>
      </w:r>
      <w:r>
        <w:rPr>
          <w:sz w:val="28"/>
          <w:szCs w:val="28"/>
        </w:rPr>
        <w:t xml:space="preserve"> </w:t>
      </w:r>
      <w:r w:rsidRPr="00202145">
        <w:rPr>
          <w:sz w:val="28"/>
          <w:szCs w:val="28"/>
        </w:rPr>
        <w:t>et que c'est par votre volonté</w:t>
      </w:r>
      <w:r>
        <w:rPr>
          <w:sz w:val="28"/>
          <w:szCs w:val="28"/>
        </w:rPr>
        <w:t xml:space="preserve"> </w:t>
      </w:r>
      <w:r w:rsidRPr="00202145">
        <w:rPr>
          <w:sz w:val="28"/>
          <w:szCs w:val="28"/>
        </w:rPr>
        <w:t>qu'elles étaient et qu'elles ont été</w:t>
      </w:r>
    </w:p>
    <w:p w:rsidR="002F37E0" w:rsidRPr="00202145" w:rsidRDefault="002F37E0" w:rsidP="002F37E0">
      <w:pPr>
        <w:pStyle w:val="Sansinterligne"/>
        <w:rPr>
          <w:sz w:val="28"/>
          <w:szCs w:val="28"/>
        </w:rPr>
      </w:pPr>
      <w:proofErr w:type="gramStart"/>
      <w:r w:rsidRPr="00202145">
        <w:rPr>
          <w:sz w:val="28"/>
          <w:szCs w:val="28"/>
        </w:rPr>
        <w:t>créées</w:t>
      </w:r>
      <w:proofErr w:type="gramEnd"/>
      <w:r w:rsidRPr="00202145">
        <w:rPr>
          <w:sz w:val="28"/>
          <w:szCs w:val="28"/>
        </w:rPr>
        <w:t>.</w:t>
      </w:r>
    </w:p>
    <w:p w:rsidR="002F37E0" w:rsidRDefault="002F37E0" w:rsidP="002F37E0">
      <w:pPr>
        <w:pStyle w:val="Sansinterligne"/>
        <w:rPr>
          <w:sz w:val="28"/>
          <w:szCs w:val="28"/>
        </w:rPr>
      </w:pPr>
    </w:p>
    <w:p w:rsidR="002F37E0" w:rsidRPr="00202145" w:rsidRDefault="002F37E0" w:rsidP="002F37E0">
      <w:pPr>
        <w:pStyle w:val="Sansinterligne"/>
        <w:rPr>
          <w:sz w:val="28"/>
          <w:szCs w:val="28"/>
        </w:rPr>
      </w:pPr>
      <w:r>
        <w:rPr>
          <w:sz w:val="28"/>
          <w:szCs w:val="28"/>
        </w:rPr>
        <w:t>Nous retrouvons éléments des visions d’Ezéchiel :</w:t>
      </w:r>
    </w:p>
    <w:p w:rsidR="002F37E0" w:rsidRPr="00202145" w:rsidRDefault="002F37E0" w:rsidP="002F37E0">
      <w:pPr>
        <w:pStyle w:val="Sansinterligne"/>
        <w:rPr>
          <w:sz w:val="28"/>
          <w:szCs w:val="28"/>
        </w:rPr>
      </w:pPr>
      <w:r w:rsidRPr="00202145">
        <w:rPr>
          <w:sz w:val="28"/>
          <w:szCs w:val="28"/>
        </w:rPr>
        <w:t>Ex. : « 26. Et sur ce firmament qui</w:t>
      </w:r>
      <w:r>
        <w:rPr>
          <w:sz w:val="28"/>
          <w:szCs w:val="28"/>
        </w:rPr>
        <w:t xml:space="preserve"> </w:t>
      </w:r>
      <w:r w:rsidRPr="00202145">
        <w:rPr>
          <w:sz w:val="28"/>
          <w:szCs w:val="28"/>
        </w:rPr>
        <w:t>était suspendu au-dessus de leurs</w:t>
      </w:r>
      <w:r>
        <w:rPr>
          <w:sz w:val="28"/>
          <w:szCs w:val="28"/>
        </w:rPr>
        <w:t xml:space="preserve"> </w:t>
      </w:r>
      <w:r w:rsidRPr="00202145">
        <w:rPr>
          <w:sz w:val="28"/>
          <w:szCs w:val="28"/>
        </w:rPr>
        <w:t>têtes [celles des 4 animaux], c'était comme l'aspect d'un</w:t>
      </w:r>
      <w:r>
        <w:rPr>
          <w:sz w:val="28"/>
          <w:szCs w:val="28"/>
        </w:rPr>
        <w:t xml:space="preserve"> </w:t>
      </w:r>
      <w:r w:rsidRPr="00202145">
        <w:rPr>
          <w:sz w:val="28"/>
          <w:szCs w:val="28"/>
        </w:rPr>
        <w:t xml:space="preserve">saphir ressemblant à un </w:t>
      </w:r>
      <w:proofErr w:type="gramStart"/>
      <w:r w:rsidRPr="00202145">
        <w:rPr>
          <w:sz w:val="28"/>
          <w:szCs w:val="28"/>
        </w:rPr>
        <w:t>trône;</w:t>
      </w:r>
      <w:proofErr w:type="gramEnd"/>
      <w:r>
        <w:rPr>
          <w:sz w:val="28"/>
          <w:szCs w:val="28"/>
        </w:rPr>
        <w:t xml:space="preserve"> </w:t>
      </w:r>
      <w:r w:rsidRPr="00202145">
        <w:rPr>
          <w:sz w:val="28"/>
          <w:szCs w:val="28"/>
        </w:rPr>
        <w:t>et sur cette ressemblance d'un</w:t>
      </w:r>
      <w:r>
        <w:rPr>
          <w:sz w:val="28"/>
          <w:szCs w:val="28"/>
        </w:rPr>
        <w:t xml:space="preserve"> </w:t>
      </w:r>
      <w:r w:rsidRPr="00202145">
        <w:rPr>
          <w:sz w:val="28"/>
          <w:szCs w:val="28"/>
        </w:rPr>
        <w:t>trône, une ressemblance comme</w:t>
      </w:r>
      <w:r>
        <w:rPr>
          <w:sz w:val="28"/>
          <w:szCs w:val="28"/>
        </w:rPr>
        <w:t xml:space="preserve"> </w:t>
      </w:r>
      <w:r w:rsidRPr="00202145">
        <w:rPr>
          <w:sz w:val="28"/>
          <w:szCs w:val="28"/>
        </w:rPr>
        <w:t>l'aspect d'un homme dessus.</w:t>
      </w:r>
      <w:r>
        <w:rPr>
          <w:sz w:val="28"/>
          <w:szCs w:val="28"/>
        </w:rPr>
        <w:t xml:space="preserve"> </w:t>
      </w:r>
      <w:r w:rsidRPr="00202145">
        <w:rPr>
          <w:sz w:val="28"/>
          <w:szCs w:val="28"/>
        </w:rPr>
        <w:t>27. Et je vis comme une espèce de succin [ambre jaune], comme l’apparence</w:t>
      </w:r>
      <w:r>
        <w:rPr>
          <w:sz w:val="28"/>
          <w:szCs w:val="28"/>
        </w:rPr>
        <w:t xml:space="preserve"> </w:t>
      </w:r>
      <w:r w:rsidRPr="00202145">
        <w:rPr>
          <w:sz w:val="28"/>
          <w:szCs w:val="28"/>
        </w:rPr>
        <w:t xml:space="preserve">d'un feu, au dedans de lui tout </w:t>
      </w:r>
      <w:proofErr w:type="gramStart"/>
      <w:r w:rsidRPr="00202145">
        <w:rPr>
          <w:sz w:val="28"/>
          <w:szCs w:val="28"/>
        </w:rPr>
        <w:t>autour;</w:t>
      </w:r>
      <w:proofErr w:type="gramEnd"/>
      <w:r>
        <w:rPr>
          <w:sz w:val="28"/>
          <w:szCs w:val="28"/>
        </w:rPr>
        <w:t xml:space="preserve"> </w:t>
      </w:r>
      <w:r w:rsidRPr="00202145">
        <w:rPr>
          <w:sz w:val="28"/>
          <w:szCs w:val="28"/>
        </w:rPr>
        <w:t>depuis ses reins et au-dessus,</w:t>
      </w:r>
      <w:r>
        <w:rPr>
          <w:sz w:val="28"/>
          <w:szCs w:val="28"/>
        </w:rPr>
        <w:t xml:space="preserve"> </w:t>
      </w:r>
      <w:r w:rsidRPr="00202145">
        <w:rPr>
          <w:sz w:val="28"/>
          <w:szCs w:val="28"/>
        </w:rPr>
        <w:t>et depuis ses reins jusqu'en</w:t>
      </w:r>
      <w:r>
        <w:rPr>
          <w:sz w:val="28"/>
          <w:szCs w:val="28"/>
        </w:rPr>
        <w:t xml:space="preserve"> </w:t>
      </w:r>
      <w:r w:rsidRPr="00202145">
        <w:rPr>
          <w:sz w:val="28"/>
          <w:szCs w:val="28"/>
        </w:rPr>
        <w:t>bas, je vis comme une espèce de</w:t>
      </w:r>
      <w:r>
        <w:rPr>
          <w:sz w:val="28"/>
          <w:szCs w:val="28"/>
        </w:rPr>
        <w:t xml:space="preserve"> </w:t>
      </w:r>
      <w:r w:rsidRPr="00202145">
        <w:rPr>
          <w:sz w:val="28"/>
          <w:szCs w:val="28"/>
        </w:rPr>
        <w:t>feu, resplendissant tout autour.</w:t>
      </w:r>
      <w:r>
        <w:rPr>
          <w:sz w:val="28"/>
          <w:szCs w:val="28"/>
        </w:rPr>
        <w:t xml:space="preserve"> </w:t>
      </w:r>
      <w:r w:rsidRPr="00202145">
        <w:rPr>
          <w:sz w:val="28"/>
          <w:szCs w:val="28"/>
        </w:rPr>
        <w:t>28. Je vis comme l'aspect de</w:t>
      </w:r>
      <w:r>
        <w:rPr>
          <w:sz w:val="28"/>
          <w:szCs w:val="28"/>
        </w:rPr>
        <w:t xml:space="preserve"> </w:t>
      </w:r>
      <w:r w:rsidRPr="00202145">
        <w:rPr>
          <w:sz w:val="28"/>
          <w:szCs w:val="28"/>
        </w:rPr>
        <w:t>l'arc, lorsqu'il est dans</w:t>
      </w:r>
      <w:r>
        <w:rPr>
          <w:sz w:val="28"/>
          <w:szCs w:val="28"/>
        </w:rPr>
        <w:t xml:space="preserve"> </w:t>
      </w:r>
      <w:r w:rsidRPr="00202145">
        <w:rPr>
          <w:sz w:val="28"/>
          <w:szCs w:val="28"/>
        </w:rPr>
        <w:t>une nuée</w:t>
      </w:r>
      <w:r>
        <w:rPr>
          <w:sz w:val="28"/>
          <w:szCs w:val="28"/>
        </w:rPr>
        <w:t xml:space="preserve"> </w:t>
      </w:r>
      <w:r w:rsidRPr="00202145">
        <w:rPr>
          <w:sz w:val="28"/>
          <w:szCs w:val="28"/>
        </w:rPr>
        <w:t xml:space="preserve">au jour de la </w:t>
      </w:r>
      <w:proofErr w:type="gramStart"/>
      <w:r w:rsidRPr="00202145">
        <w:rPr>
          <w:sz w:val="28"/>
          <w:szCs w:val="28"/>
        </w:rPr>
        <w:t>pluie;</w:t>
      </w:r>
      <w:proofErr w:type="gramEnd"/>
      <w:r w:rsidRPr="00202145">
        <w:rPr>
          <w:sz w:val="28"/>
          <w:szCs w:val="28"/>
        </w:rPr>
        <w:t xml:space="preserve"> tel était</w:t>
      </w:r>
      <w:r>
        <w:rPr>
          <w:sz w:val="28"/>
          <w:szCs w:val="28"/>
        </w:rPr>
        <w:t xml:space="preserve"> </w:t>
      </w:r>
      <w:r w:rsidRPr="00202145">
        <w:rPr>
          <w:sz w:val="28"/>
          <w:szCs w:val="28"/>
        </w:rPr>
        <w:t>l'aspect de la splendeur tout autour. (</w:t>
      </w:r>
      <w:proofErr w:type="spellStart"/>
      <w:r w:rsidRPr="00202145">
        <w:rPr>
          <w:sz w:val="28"/>
          <w:szCs w:val="28"/>
        </w:rPr>
        <w:t>Ez</w:t>
      </w:r>
      <w:proofErr w:type="spellEnd"/>
      <w:r w:rsidRPr="00202145">
        <w:rPr>
          <w:sz w:val="28"/>
          <w:szCs w:val="28"/>
        </w:rPr>
        <w:t xml:space="preserve"> 1, 26-28)</w:t>
      </w:r>
    </w:p>
    <w:p w:rsidR="002F37E0" w:rsidRPr="00202145" w:rsidRDefault="002F37E0" w:rsidP="002F37E0">
      <w:pPr>
        <w:pStyle w:val="Sansinterligne"/>
        <w:rPr>
          <w:sz w:val="28"/>
          <w:szCs w:val="28"/>
        </w:rPr>
      </w:pPr>
      <w:r w:rsidRPr="00202145">
        <w:rPr>
          <w:sz w:val="28"/>
          <w:szCs w:val="28"/>
        </w:rPr>
        <w:t>« 1. Et je vis, et voilà que dans le</w:t>
      </w:r>
      <w:r>
        <w:rPr>
          <w:sz w:val="28"/>
          <w:szCs w:val="28"/>
        </w:rPr>
        <w:t xml:space="preserve"> </w:t>
      </w:r>
      <w:r w:rsidRPr="00202145">
        <w:rPr>
          <w:sz w:val="28"/>
          <w:szCs w:val="28"/>
        </w:rPr>
        <w:t>firmament qui était sur la tête</w:t>
      </w:r>
      <w:r>
        <w:rPr>
          <w:sz w:val="28"/>
          <w:szCs w:val="28"/>
        </w:rPr>
        <w:t xml:space="preserve"> </w:t>
      </w:r>
      <w:r w:rsidRPr="00202145">
        <w:rPr>
          <w:sz w:val="28"/>
          <w:szCs w:val="28"/>
        </w:rPr>
        <w:t>des chérubins, parut comme une</w:t>
      </w:r>
      <w:r>
        <w:rPr>
          <w:sz w:val="28"/>
          <w:szCs w:val="28"/>
        </w:rPr>
        <w:t xml:space="preserve"> </w:t>
      </w:r>
      <w:r w:rsidRPr="00202145">
        <w:rPr>
          <w:sz w:val="28"/>
          <w:szCs w:val="28"/>
        </w:rPr>
        <w:t>pierre de saphir, comme une espèce</w:t>
      </w:r>
      <w:r>
        <w:rPr>
          <w:sz w:val="28"/>
          <w:szCs w:val="28"/>
        </w:rPr>
        <w:t xml:space="preserve"> </w:t>
      </w:r>
      <w:r w:rsidRPr="00202145">
        <w:rPr>
          <w:sz w:val="28"/>
          <w:szCs w:val="28"/>
        </w:rPr>
        <w:t>de ressemblance de trône</w:t>
      </w:r>
      <w:r>
        <w:rPr>
          <w:sz w:val="28"/>
          <w:szCs w:val="28"/>
        </w:rPr>
        <w:t xml:space="preserve"> </w:t>
      </w:r>
      <w:r w:rsidRPr="00202145">
        <w:rPr>
          <w:sz w:val="28"/>
          <w:szCs w:val="28"/>
        </w:rPr>
        <w:t>au-dessus d'eux. » (</w:t>
      </w:r>
      <w:proofErr w:type="spellStart"/>
      <w:r w:rsidRPr="00202145">
        <w:rPr>
          <w:sz w:val="28"/>
          <w:szCs w:val="28"/>
        </w:rPr>
        <w:t>Ez</w:t>
      </w:r>
      <w:proofErr w:type="spellEnd"/>
      <w:r w:rsidRPr="00202145">
        <w:rPr>
          <w:sz w:val="28"/>
          <w:szCs w:val="28"/>
        </w:rPr>
        <w:t xml:space="preserve"> 10,1)</w:t>
      </w:r>
    </w:p>
    <w:p w:rsidR="002F37E0" w:rsidRPr="00202145" w:rsidRDefault="002F37E0" w:rsidP="002F37E0">
      <w:pPr>
        <w:pStyle w:val="Sansinterligne"/>
        <w:rPr>
          <w:sz w:val="28"/>
          <w:szCs w:val="28"/>
        </w:rPr>
      </w:pPr>
    </w:p>
    <w:p w:rsidR="002F37E0" w:rsidRPr="00202145" w:rsidRDefault="002F37E0" w:rsidP="002F37E0">
      <w:pPr>
        <w:pStyle w:val="Sansinterligne"/>
        <w:rPr>
          <w:sz w:val="28"/>
          <w:szCs w:val="28"/>
        </w:rPr>
      </w:pPr>
      <w:r w:rsidRPr="00202145">
        <w:rPr>
          <w:sz w:val="28"/>
          <w:szCs w:val="28"/>
        </w:rPr>
        <w:t>Alors de nouveau, certains exégètes, la grande majorité actuellement</w:t>
      </w:r>
      <w:r w:rsidR="00BE5417">
        <w:rPr>
          <w:sz w:val="28"/>
          <w:szCs w:val="28"/>
        </w:rPr>
        <w:t>,</w:t>
      </w:r>
      <w:r w:rsidRPr="00202145">
        <w:rPr>
          <w:sz w:val="28"/>
          <w:szCs w:val="28"/>
        </w:rPr>
        <w:t xml:space="preserve"> disent que Saint Jean a repris les termes de l’AT pour les transposer dans son propre texte</w:t>
      </w:r>
      <w:r>
        <w:rPr>
          <w:sz w:val="28"/>
          <w:szCs w:val="28"/>
        </w:rPr>
        <w:t xml:space="preserve"> (</w:t>
      </w:r>
      <w:r w:rsidR="00BE5417">
        <w:rPr>
          <w:sz w:val="28"/>
          <w:szCs w:val="28"/>
        </w:rPr>
        <w:t>Il a fait un c</w:t>
      </w:r>
      <w:r>
        <w:rPr>
          <w:sz w:val="28"/>
          <w:szCs w:val="28"/>
        </w:rPr>
        <w:t>opier-coller)</w:t>
      </w:r>
      <w:r w:rsidRPr="00202145">
        <w:rPr>
          <w:sz w:val="28"/>
          <w:szCs w:val="28"/>
        </w:rPr>
        <w:t>. Cette interprétation rationaliste est réductrice et de nouveau il faut l’affirmer, ne tient pas suffisamment compte de la spécificité des textes inspirés de la Bible et le</w:t>
      </w:r>
      <w:r w:rsidR="00BE5417">
        <w:rPr>
          <w:sz w:val="28"/>
          <w:szCs w:val="28"/>
        </w:rPr>
        <w:t>s</w:t>
      </w:r>
      <w:r w:rsidRPr="00202145">
        <w:rPr>
          <w:sz w:val="28"/>
          <w:szCs w:val="28"/>
        </w:rPr>
        <w:t xml:space="preserve"> traite avec les critères habituels de l’analyse littéraire</w:t>
      </w:r>
      <w:r>
        <w:rPr>
          <w:sz w:val="28"/>
          <w:szCs w:val="28"/>
        </w:rPr>
        <w:t xml:space="preserve"> (plagiat : 2 œuvres littéraires ; mais 2 journalistes qui racontent un fait en des termes proches : pas de plagiat)</w:t>
      </w:r>
      <w:r w:rsidRPr="00202145">
        <w:rPr>
          <w:sz w:val="28"/>
          <w:szCs w:val="28"/>
        </w:rPr>
        <w:t>. Les Prophètes de l’AT et l’Apôtre saint Jean ont des termes très proches pour décrire leurs vision</w:t>
      </w:r>
      <w:r>
        <w:rPr>
          <w:sz w:val="28"/>
          <w:szCs w:val="28"/>
        </w:rPr>
        <w:t>s</w:t>
      </w:r>
      <w:r w:rsidRPr="00202145">
        <w:rPr>
          <w:sz w:val="28"/>
          <w:szCs w:val="28"/>
        </w:rPr>
        <w:t xml:space="preserve"> pas parce que les Prophètes ont influencé l’auteur de l’Apocalypse mais parce que les auteurs de l’AT et du NT décrive</w:t>
      </w:r>
      <w:r w:rsidR="00BE5417">
        <w:rPr>
          <w:sz w:val="28"/>
          <w:szCs w:val="28"/>
        </w:rPr>
        <w:t>nt</w:t>
      </w:r>
      <w:r w:rsidRPr="00202145">
        <w:rPr>
          <w:sz w:val="28"/>
          <w:szCs w:val="28"/>
        </w:rPr>
        <w:t xml:space="preserve"> une unique réalité</w:t>
      </w:r>
      <w:r w:rsidR="00BE5417">
        <w:rPr>
          <w:sz w:val="28"/>
          <w:szCs w:val="28"/>
        </w:rPr>
        <w:t xml:space="preserve"> car éternelle</w:t>
      </w:r>
      <w:r w:rsidRPr="00202145">
        <w:rPr>
          <w:sz w:val="28"/>
          <w:szCs w:val="28"/>
        </w:rPr>
        <w:t xml:space="preserve"> celle qui se présente à eux dans sa vérité objective qui ne peut être qu’unique avec selon les cas une clarté plus ou moins grande selon les grâces que Dieu accorde au visionnaire.  </w:t>
      </w:r>
    </w:p>
    <w:p w:rsidR="002F37E0" w:rsidRDefault="002F37E0" w:rsidP="002F37E0">
      <w:pPr>
        <w:pStyle w:val="Sansinterligne"/>
        <w:rPr>
          <w:sz w:val="28"/>
          <w:szCs w:val="28"/>
        </w:rPr>
      </w:pPr>
    </w:p>
    <w:p w:rsidR="002F37E0" w:rsidRDefault="002F37E0" w:rsidP="002F37E0">
      <w:pPr>
        <w:pStyle w:val="Sansinterligne"/>
        <w:rPr>
          <w:sz w:val="28"/>
          <w:szCs w:val="28"/>
        </w:rPr>
      </w:pPr>
      <w:r w:rsidRPr="00202145">
        <w:rPr>
          <w:sz w:val="28"/>
          <w:szCs w:val="28"/>
        </w:rPr>
        <w:t xml:space="preserve">V/ 4 : 24 Anciens : </w:t>
      </w:r>
      <w:proofErr w:type="spellStart"/>
      <w:r w:rsidRPr="00202145">
        <w:rPr>
          <w:sz w:val="28"/>
          <w:szCs w:val="28"/>
        </w:rPr>
        <w:t>presbyterous</w:t>
      </w:r>
      <w:proofErr w:type="spellEnd"/>
      <w:r w:rsidRPr="00202145">
        <w:rPr>
          <w:sz w:val="28"/>
          <w:szCs w:val="28"/>
        </w:rPr>
        <w:t xml:space="preserve"> : chez les Juifs : membres du sanhédrin, la plus haute instance politico-religieuse du monde juifs de l’époque. Le mot grec a donné le presbytre, prêtre chez les chrétiens. </w:t>
      </w:r>
    </w:p>
    <w:p w:rsidR="002F37E0" w:rsidRPr="00202145" w:rsidRDefault="002F37E0" w:rsidP="002F37E0">
      <w:pPr>
        <w:pStyle w:val="Sansinterligne"/>
        <w:rPr>
          <w:sz w:val="28"/>
          <w:szCs w:val="28"/>
        </w:rPr>
      </w:pPr>
      <w:r w:rsidRPr="00202145">
        <w:rPr>
          <w:sz w:val="28"/>
          <w:szCs w:val="28"/>
        </w:rPr>
        <w:t>S’agit-il ici d’un sacerdoce hiérarchique ou commun des fidèles</w:t>
      </w:r>
      <w:r>
        <w:rPr>
          <w:sz w:val="28"/>
          <w:szCs w:val="28"/>
        </w:rPr>
        <w:t> ?</w:t>
      </w:r>
      <w:r w:rsidRPr="00202145">
        <w:rPr>
          <w:sz w:val="28"/>
          <w:szCs w:val="28"/>
        </w:rPr>
        <w:t xml:space="preserve"> La question est débattue. Cependant, le nombre 24 fait clairement allusion aux 24 classes sacerdotales issues d’Aaron, le 1</w:t>
      </w:r>
      <w:r w:rsidRPr="00202145">
        <w:rPr>
          <w:sz w:val="28"/>
          <w:szCs w:val="28"/>
          <w:vertAlign w:val="superscript"/>
        </w:rPr>
        <w:t>er</w:t>
      </w:r>
      <w:r w:rsidRPr="00202145">
        <w:rPr>
          <w:sz w:val="28"/>
          <w:szCs w:val="28"/>
        </w:rPr>
        <w:t xml:space="preserve"> grand-prêtre issu de la descendance d’Abraham explicitement choisi par Dieu, comme l’établit le Livre des Chroniques (24) pour le service du Temple : « 19. Telles sont leurs classes,</w:t>
      </w:r>
      <w:r>
        <w:rPr>
          <w:sz w:val="28"/>
          <w:szCs w:val="28"/>
        </w:rPr>
        <w:t xml:space="preserve"> </w:t>
      </w:r>
      <w:r w:rsidRPr="00202145">
        <w:rPr>
          <w:sz w:val="28"/>
          <w:szCs w:val="28"/>
        </w:rPr>
        <w:t>selon leurs fonctions, afin qu'ils</w:t>
      </w:r>
      <w:r>
        <w:rPr>
          <w:sz w:val="28"/>
          <w:szCs w:val="28"/>
        </w:rPr>
        <w:t xml:space="preserve"> </w:t>
      </w:r>
      <w:r w:rsidRPr="00202145">
        <w:rPr>
          <w:sz w:val="28"/>
          <w:szCs w:val="28"/>
        </w:rPr>
        <w:t>entrent dans la maison du Seigneur</w:t>
      </w:r>
      <w:r>
        <w:rPr>
          <w:sz w:val="28"/>
          <w:szCs w:val="28"/>
        </w:rPr>
        <w:t xml:space="preserve"> </w:t>
      </w:r>
      <w:r w:rsidRPr="00202145">
        <w:rPr>
          <w:sz w:val="28"/>
          <w:szCs w:val="28"/>
        </w:rPr>
        <w:t>suivant le rite qui leur est</w:t>
      </w:r>
      <w:r>
        <w:rPr>
          <w:sz w:val="28"/>
          <w:szCs w:val="28"/>
        </w:rPr>
        <w:t xml:space="preserve"> </w:t>
      </w:r>
      <w:r w:rsidRPr="00202145">
        <w:rPr>
          <w:sz w:val="28"/>
          <w:szCs w:val="28"/>
        </w:rPr>
        <w:t xml:space="preserve">prescrit, sous la main </w:t>
      </w:r>
      <w:proofErr w:type="gramStart"/>
      <w:r w:rsidRPr="00202145">
        <w:rPr>
          <w:sz w:val="28"/>
          <w:szCs w:val="28"/>
        </w:rPr>
        <w:t xml:space="preserve">d'Aaron </w:t>
      </w:r>
      <w:r>
        <w:rPr>
          <w:sz w:val="28"/>
          <w:szCs w:val="28"/>
        </w:rPr>
        <w:t xml:space="preserve"> </w:t>
      </w:r>
      <w:r w:rsidRPr="00202145">
        <w:rPr>
          <w:sz w:val="28"/>
          <w:szCs w:val="28"/>
        </w:rPr>
        <w:t>leur</w:t>
      </w:r>
      <w:proofErr w:type="gramEnd"/>
      <w:r w:rsidRPr="00202145">
        <w:rPr>
          <w:sz w:val="28"/>
          <w:szCs w:val="28"/>
        </w:rPr>
        <w:t xml:space="preserve"> père, comme avait ordonné</w:t>
      </w:r>
      <w:r>
        <w:rPr>
          <w:sz w:val="28"/>
          <w:szCs w:val="28"/>
        </w:rPr>
        <w:t xml:space="preserve"> </w:t>
      </w:r>
      <w:r w:rsidRPr="00202145">
        <w:rPr>
          <w:sz w:val="28"/>
          <w:szCs w:val="28"/>
        </w:rPr>
        <w:t>le Seigneur Dieu d'Israël ». (24,19)</w:t>
      </w:r>
    </w:p>
    <w:p w:rsidR="002F37E0" w:rsidRPr="00202145" w:rsidRDefault="002F37E0" w:rsidP="002F37E0">
      <w:pPr>
        <w:pStyle w:val="Sansinterligne"/>
        <w:rPr>
          <w:sz w:val="28"/>
          <w:szCs w:val="28"/>
        </w:rPr>
      </w:pPr>
      <w:r w:rsidRPr="00202145">
        <w:rPr>
          <w:sz w:val="28"/>
          <w:szCs w:val="28"/>
        </w:rPr>
        <w:t>Il s’agit donc du sacerdoce hiérarchique qui se tient autour de l’autel. Les trônes des Anciens sont l’expression de la participation du prêtre à la dignité sacerdotale du Jésus-Christ</w:t>
      </w:r>
      <w:r w:rsidR="00BE5417">
        <w:rPr>
          <w:sz w:val="28"/>
          <w:szCs w:val="28"/>
        </w:rPr>
        <w:t>, qui siège sur le Trône divin</w:t>
      </w:r>
      <w:r w:rsidRPr="00202145">
        <w:rPr>
          <w:sz w:val="28"/>
          <w:szCs w:val="28"/>
        </w:rPr>
        <w:t xml:space="preserve"> : ils agissent comme alter Christus. C’est une dignité reçue gratuitement et non de plein droit comme pour le Christ (V. 10-11). Le sacerdoce commun des fidèles sera évoqué plus loin dans l’immense foule de ceux qui ont lavé leur robe dans le sang de l’Agneau (chap. 7). </w:t>
      </w:r>
    </w:p>
    <w:p w:rsidR="002F37E0" w:rsidRPr="00202145" w:rsidRDefault="002F37E0" w:rsidP="002F37E0">
      <w:pPr>
        <w:pStyle w:val="Sansinterligne"/>
        <w:rPr>
          <w:sz w:val="28"/>
          <w:szCs w:val="28"/>
        </w:rPr>
      </w:pPr>
    </w:p>
    <w:p w:rsidR="002F37E0" w:rsidRPr="00202145" w:rsidRDefault="002F37E0" w:rsidP="002F37E0">
      <w:pPr>
        <w:pStyle w:val="Sansinterligne"/>
        <w:rPr>
          <w:sz w:val="28"/>
          <w:szCs w:val="28"/>
        </w:rPr>
      </w:pPr>
      <w:r w:rsidRPr="00202145">
        <w:rPr>
          <w:sz w:val="28"/>
          <w:szCs w:val="28"/>
        </w:rPr>
        <w:t xml:space="preserve">V. 5 : 7 lampes : sont les 7 esprits de Dieu et aussi les </w:t>
      </w:r>
      <w:proofErr w:type="gramStart"/>
      <w:r w:rsidRPr="00202145">
        <w:rPr>
          <w:sz w:val="28"/>
          <w:szCs w:val="28"/>
        </w:rPr>
        <w:t>«  yeux</w:t>
      </w:r>
      <w:proofErr w:type="gramEnd"/>
      <w:r w:rsidRPr="00202145">
        <w:rPr>
          <w:sz w:val="28"/>
          <w:szCs w:val="28"/>
        </w:rPr>
        <w:t xml:space="preserve"> de Dieu : ils vont par toute la Terre (Za, 4, 10) : Archanges qui dans leurs missions spéciales éclairent les hommes et rapportent à Dieu leurs actions. </w:t>
      </w:r>
    </w:p>
    <w:p w:rsidR="002F37E0" w:rsidRPr="00202145" w:rsidRDefault="002F37E0" w:rsidP="002F37E0">
      <w:pPr>
        <w:pStyle w:val="Sansinterligne"/>
        <w:rPr>
          <w:sz w:val="28"/>
          <w:szCs w:val="28"/>
        </w:rPr>
      </w:pPr>
      <w:r w:rsidRPr="00202145">
        <w:rPr>
          <w:sz w:val="28"/>
          <w:szCs w:val="28"/>
        </w:rPr>
        <w:t xml:space="preserve">Les éclairs et les tonnerres expriment la colère de Dieu et sont des appels à la conversion sous l’éclairage des 7 lampadaires </w:t>
      </w:r>
      <w:r>
        <w:rPr>
          <w:sz w:val="28"/>
          <w:szCs w:val="28"/>
        </w:rPr>
        <w:t xml:space="preserve">(7 yeux de Dieu) </w:t>
      </w:r>
      <w:r w:rsidRPr="00202145">
        <w:rPr>
          <w:sz w:val="28"/>
          <w:szCs w:val="28"/>
        </w:rPr>
        <w:t>qui ont rapporté à Dieu les méfaits des hommes. On peut voir à travers ces éléments l’évocation du rite pénitentiel qui nous introduit à l’Eucharistie.</w:t>
      </w:r>
    </w:p>
    <w:p w:rsidR="002F37E0" w:rsidRPr="00202145" w:rsidRDefault="002F37E0" w:rsidP="002F37E0">
      <w:pPr>
        <w:pStyle w:val="Sansinterligne"/>
        <w:rPr>
          <w:sz w:val="28"/>
          <w:szCs w:val="28"/>
        </w:rPr>
      </w:pPr>
    </w:p>
    <w:p w:rsidR="002F37E0" w:rsidRPr="00202145" w:rsidRDefault="002F37E0" w:rsidP="002F37E0">
      <w:pPr>
        <w:pStyle w:val="Sansinterligne"/>
        <w:rPr>
          <w:sz w:val="28"/>
          <w:szCs w:val="28"/>
        </w:rPr>
      </w:pPr>
      <w:r w:rsidRPr="00202145">
        <w:rPr>
          <w:sz w:val="28"/>
          <w:szCs w:val="28"/>
        </w:rPr>
        <w:t xml:space="preserve">V. 6-9 : 4 animaux : il symbolisent les 4 Evangiles selon une tradition qui remonte à saint Irénée (disciple de saint Polycarpe, lui-même ordonné évêque par saint Jean ; selon saint Jérôme saint Irénée fût aussi disciple de </w:t>
      </w:r>
      <w:proofErr w:type="spellStart"/>
      <w:r w:rsidRPr="00202145">
        <w:rPr>
          <w:sz w:val="28"/>
          <w:szCs w:val="28"/>
        </w:rPr>
        <w:t>Papias</w:t>
      </w:r>
      <w:proofErr w:type="spellEnd"/>
      <w:r w:rsidRPr="00202145">
        <w:rPr>
          <w:sz w:val="28"/>
          <w:szCs w:val="28"/>
        </w:rPr>
        <w:t xml:space="preserve">, disciple de saint Jean) : </w:t>
      </w:r>
      <w:r w:rsidR="009144D0">
        <w:rPr>
          <w:sz w:val="28"/>
          <w:szCs w:val="28"/>
        </w:rPr>
        <w:t xml:space="preserve">animaux : </w:t>
      </w:r>
      <w:r w:rsidRPr="00202145">
        <w:rPr>
          <w:sz w:val="28"/>
          <w:szCs w:val="28"/>
        </w:rPr>
        <w:t>dépositaires des secrets et des décrets divins dévoilés aux hommes pour leur Salut : ils participent à la clairvoyance de Dieu (« pleins d’yeux ») qui nous</w:t>
      </w:r>
      <w:r>
        <w:rPr>
          <w:sz w:val="28"/>
          <w:szCs w:val="28"/>
        </w:rPr>
        <w:t xml:space="preserve"> est</w:t>
      </w:r>
      <w:r w:rsidRPr="00202145">
        <w:rPr>
          <w:sz w:val="28"/>
          <w:szCs w:val="28"/>
        </w:rPr>
        <w:t xml:space="preserve"> conférée par les vertus théologale et Ils parcourent l’univers créé («  6 ailes »).  Correspond à la Liturgie de la Parole qui éclairent les esprits des fidèles et les instruit pendant la Messe. </w:t>
      </w:r>
    </w:p>
    <w:p w:rsidR="002F37E0" w:rsidRPr="00202145" w:rsidRDefault="002F37E0" w:rsidP="002F37E0">
      <w:pPr>
        <w:pStyle w:val="Sansinterligne"/>
        <w:rPr>
          <w:sz w:val="28"/>
          <w:szCs w:val="28"/>
        </w:rPr>
      </w:pPr>
      <w:r w:rsidRPr="00202145">
        <w:rPr>
          <w:sz w:val="28"/>
          <w:szCs w:val="28"/>
        </w:rPr>
        <w:t>Puis le chant du Sanctus qui chante la parfaite et infinie sainteté du Dieu trinitaire et qui ici-bas nous introduit dans la Liturgie eucharistique : adoration et action liturgique des Anciens au Créateur i.e</w:t>
      </w:r>
      <w:r w:rsidR="009144D0">
        <w:rPr>
          <w:sz w:val="28"/>
          <w:szCs w:val="28"/>
        </w:rPr>
        <w:t>.</w:t>
      </w:r>
      <w:bookmarkStart w:id="2" w:name="_GoBack"/>
      <w:bookmarkEnd w:id="2"/>
      <w:r w:rsidRPr="00202145">
        <w:rPr>
          <w:sz w:val="28"/>
          <w:szCs w:val="28"/>
        </w:rPr>
        <w:t> au Christ en qui, par qui et pour qui tout a été créé (et recréé).</w:t>
      </w:r>
    </w:p>
    <w:p w:rsidR="002F37E0" w:rsidRPr="00202145" w:rsidRDefault="002F37E0" w:rsidP="002F37E0">
      <w:pPr>
        <w:pStyle w:val="Sansinterligne"/>
        <w:rPr>
          <w:sz w:val="28"/>
          <w:szCs w:val="28"/>
        </w:rPr>
      </w:pPr>
    </w:p>
    <w:p w:rsidR="002F37E0" w:rsidRPr="00202145" w:rsidRDefault="002F37E0" w:rsidP="002F37E0">
      <w:pPr>
        <w:pStyle w:val="Sansinterligne"/>
        <w:rPr>
          <w:sz w:val="28"/>
          <w:szCs w:val="28"/>
        </w:rPr>
      </w:pPr>
      <w:r w:rsidRPr="00202145">
        <w:rPr>
          <w:sz w:val="28"/>
          <w:szCs w:val="28"/>
        </w:rPr>
        <w:t xml:space="preserve">Nous retrouvons ainsi dans cette description de la grande Liturgie du Ciel telle que contemplée par saint Jean, la structure </w:t>
      </w:r>
      <w:r>
        <w:rPr>
          <w:sz w:val="28"/>
          <w:szCs w:val="28"/>
        </w:rPr>
        <w:t xml:space="preserve">de base </w:t>
      </w:r>
      <w:r w:rsidRPr="00202145">
        <w:rPr>
          <w:sz w:val="28"/>
          <w:szCs w:val="28"/>
        </w:rPr>
        <w:t>de la Messe.</w:t>
      </w:r>
    </w:p>
    <w:p w:rsidR="003136D0" w:rsidRDefault="003136D0"/>
    <w:sectPr w:rsidR="00313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E0"/>
    <w:rsid w:val="00060B7E"/>
    <w:rsid w:val="0022414D"/>
    <w:rsid w:val="002F37E0"/>
    <w:rsid w:val="003136D0"/>
    <w:rsid w:val="009144D0"/>
    <w:rsid w:val="009630CA"/>
    <w:rsid w:val="00A13833"/>
    <w:rsid w:val="00BE5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8DB7"/>
  <w15:chartTrackingRefBased/>
  <w15:docId w15:val="{829E0258-B5F3-41EA-AAF5-F91CE57F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F3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3065</Words>
  <Characters>16861</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4</cp:revision>
  <dcterms:created xsi:type="dcterms:W3CDTF">2020-01-15T11:34:00Z</dcterms:created>
  <dcterms:modified xsi:type="dcterms:W3CDTF">2020-01-15T12:20:00Z</dcterms:modified>
</cp:coreProperties>
</file>