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000" w:type="pct"/>
        <w:tblCellSpacing w:w="15" w:type="dxa"/>
        <w:tblCellMar>
          <w:top w:w="120" w:type="dxa"/>
          <w:left w:w="120" w:type="dxa"/>
          <w:bottom w:w="120" w:type="dxa"/>
          <w:right w:w="120" w:type="dxa"/>
        </w:tblCellMar>
        <w:tblLook w:val="04A0" w:firstRow="1" w:lastRow="0" w:firstColumn="1" w:lastColumn="0" w:noHBand="0" w:noVBand="1"/>
      </w:tblPr>
      <w:tblGrid>
        <w:gridCol w:w="9072"/>
      </w:tblGrid>
      <w:tr w:rsidR="004A1F85" w:rsidRPr="004917C7" w14:paraId="510C014C" w14:textId="77777777" w:rsidTr="005F0D79">
        <w:trPr>
          <w:tblCellSpacing w:w="15" w:type="dxa"/>
        </w:trPr>
        <w:tc>
          <w:tcPr>
            <w:tcW w:w="0" w:type="auto"/>
          </w:tcPr>
          <w:p w14:paraId="7F577EE3" w14:textId="11958BE0" w:rsidR="004A1F85" w:rsidRPr="008239BE" w:rsidRDefault="004A1F85" w:rsidP="005F0D79">
            <w:pPr>
              <w:pStyle w:val="textdearticle"/>
              <w:spacing w:before="0" w:beforeAutospacing="0" w:after="0" w:afterAutospacing="0"/>
              <w:jc w:val="center"/>
              <w:rPr>
                <w:rFonts w:ascii="Palace Script MT" w:hAnsi="Palace Script MT"/>
                <w:b/>
                <w:i/>
                <w:sz w:val="56"/>
                <w:szCs w:val="56"/>
              </w:rPr>
            </w:pPr>
            <w:r w:rsidRPr="008239BE">
              <w:rPr>
                <w:rFonts w:ascii="Palace Script MT" w:hAnsi="Palace Script MT"/>
                <w:b/>
                <w:i/>
                <w:sz w:val="56"/>
                <w:szCs w:val="56"/>
              </w:rPr>
              <w:t>La prière du chapelet des Sept Douleurs de Notre-Dame</w:t>
            </w:r>
            <w:r>
              <w:rPr>
                <w:rFonts w:ascii="Palace Script MT" w:hAnsi="Palace Script MT"/>
                <w:b/>
                <w:i/>
                <w:sz w:val="56"/>
                <w:szCs w:val="56"/>
              </w:rPr>
              <w:t xml:space="preserve"> </w:t>
            </w:r>
            <w:r w:rsidR="00F5509D">
              <w:rPr>
                <w:rFonts w:ascii="Palace Script MT" w:hAnsi="Palace Script MT"/>
                <w:b/>
                <w:i/>
                <w:sz w:val="56"/>
                <w:szCs w:val="56"/>
              </w:rPr>
              <w:t xml:space="preserve">         </w:t>
            </w:r>
            <w:r>
              <w:rPr>
                <w:rFonts w:ascii="Palace Script MT" w:hAnsi="Palace Script MT"/>
                <w:b/>
                <w:i/>
                <w:sz w:val="56"/>
                <w:szCs w:val="56"/>
              </w:rPr>
              <w:t xml:space="preserve">avec les commentaires pour chacune des Sept </w:t>
            </w:r>
            <w:proofErr w:type="spellStart"/>
            <w:r>
              <w:rPr>
                <w:rFonts w:ascii="Palace Script MT" w:hAnsi="Palace Script MT"/>
                <w:b/>
                <w:i/>
                <w:sz w:val="56"/>
                <w:szCs w:val="56"/>
              </w:rPr>
              <w:t>Doueleurs</w:t>
            </w:r>
            <w:proofErr w:type="spellEnd"/>
          </w:p>
          <w:p w14:paraId="5AABBA68" w14:textId="77777777" w:rsidR="004A1F85" w:rsidRDefault="004A1F85" w:rsidP="005F0D79">
            <w:pPr>
              <w:pStyle w:val="textdearticle"/>
              <w:spacing w:before="0" w:beforeAutospacing="0" w:after="0" w:afterAutospacing="0"/>
              <w:jc w:val="center"/>
              <w:rPr>
                <w:rFonts w:asciiTheme="majorHAnsi" w:hAnsiTheme="majorHAnsi"/>
                <w:i/>
              </w:rPr>
            </w:pPr>
            <w:r>
              <w:rPr>
                <w:noProof/>
              </w:rPr>
              <w:drawing>
                <wp:inline distT="0" distB="0" distL="0" distR="0" wp14:anchorId="707137EF" wp14:editId="5B544148">
                  <wp:extent cx="4076451" cy="5365750"/>
                  <wp:effectExtent l="0" t="0" r="635" b="6350"/>
                  <wp:docPr id="6" name="Image 6" descr="https://3.bp.blogspot.com/-PxIeE4FcQ0s/V0_J07tM0GI/AAAAAAAACts/mmAtPXuUfPwNGuswO-94rOE084A7wEeVgCLcB/s1600/Quinten%2BMetsys%2B%2528Circle%2Bof%2529_The%2B7%2Bsorrows%2Bof%2Bthe%2BVirg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3.bp.blogspot.com/-PxIeE4FcQ0s/V0_J07tM0GI/AAAAAAAACts/mmAtPXuUfPwNGuswO-94rOE084A7wEeVgCLcB/s1600/Quinten%2BMetsys%2B%2528Circle%2Bof%2529_The%2B7%2Bsorrows%2Bof%2Bthe%2BVirgin.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090618" cy="5384398"/>
                          </a:xfrm>
                          <a:prstGeom prst="rect">
                            <a:avLst/>
                          </a:prstGeom>
                          <a:noFill/>
                          <a:ln>
                            <a:noFill/>
                          </a:ln>
                        </pic:spPr>
                      </pic:pic>
                    </a:graphicData>
                  </a:graphic>
                </wp:inline>
              </w:drawing>
            </w:r>
            <w:r>
              <w:rPr>
                <w:rStyle w:val="Appelnotedebasdep"/>
                <w:rFonts w:asciiTheme="majorHAnsi" w:hAnsiTheme="majorHAnsi"/>
                <w:i/>
              </w:rPr>
              <w:footnoteReference w:id="1"/>
            </w:r>
          </w:p>
          <w:p w14:paraId="091B1003" w14:textId="77777777" w:rsidR="004A1F85" w:rsidRDefault="004A1F85" w:rsidP="005F0D79">
            <w:pPr>
              <w:pStyle w:val="textdearticle"/>
              <w:spacing w:before="0" w:beforeAutospacing="0" w:after="0" w:afterAutospacing="0"/>
              <w:ind w:left="559"/>
              <w:jc w:val="both"/>
              <w:rPr>
                <w:rFonts w:asciiTheme="majorHAnsi" w:hAnsiTheme="majorHAnsi"/>
                <w:i/>
              </w:rPr>
            </w:pPr>
            <w:r w:rsidRPr="00BF01D4">
              <w:rPr>
                <w:rFonts w:asciiTheme="majorHAnsi" w:hAnsiTheme="majorHAnsi"/>
                <w:i/>
              </w:rPr>
              <w:t xml:space="preserve">In </w:t>
            </w:r>
            <w:proofErr w:type="spellStart"/>
            <w:r w:rsidRPr="00BF01D4">
              <w:rPr>
                <w:rFonts w:asciiTheme="majorHAnsi" w:hAnsiTheme="majorHAnsi"/>
                <w:i/>
              </w:rPr>
              <w:t>nómine</w:t>
            </w:r>
            <w:proofErr w:type="spellEnd"/>
            <w:r w:rsidRPr="00BF01D4">
              <w:rPr>
                <w:rFonts w:asciiTheme="majorHAnsi" w:hAnsiTheme="majorHAnsi"/>
                <w:i/>
              </w:rPr>
              <w:t xml:space="preserve"> </w:t>
            </w:r>
            <w:proofErr w:type="spellStart"/>
            <w:r w:rsidRPr="00BF01D4">
              <w:rPr>
                <w:rFonts w:asciiTheme="majorHAnsi" w:hAnsiTheme="majorHAnsi"/>
                <w:i/>
              </w:rPr>
              <w:t>Patris</w:t>
            </w:r>
            <w:proofErr w:type="spellEnd"/>
            <w:r w:rsidRPr="00BF01D4">
              <w:rPr>
                <w:rFonts w:asciiTheme="majorHAnsi" w:hAnsiTheme="majorHAnsi"/>
                <w:i/>
              </w:rPr>
              <w:t xml:space="preserve">, et </w:t>
            </w:r>
            <w:proofErr w:type="spellStart"/>
            <w:r w:rsidRPr="00BF01D4">
              <w:rPr>
                <w:rFonts w:asciiTheme="majorHAnsi" w:hAnsiTheme="majorHAnsi"/>
                <w:i/>
              </w:rPr>
              <w:t>Fílii</w:t>
            </w:r>
            <w:proofErr w:type="spellEnd"/>
            <w:r w:rsidRPr="00BF01D4">
              <w:rPr>
                <w:rFonts w:asciiTheme="majorHAnsi" w:hAnsiTheme="majorHAnsi"/>
                <w:i/>
              </w:rPr>
              <w:t xml:space="preserve">, et </w:t>
            </w:r>
            <w:proofErr w:type="spellStart"/>
            <w:r w:rsidRPr="00BF01D4">
              <w:rPr>
                <w:rFonts w:asciiTheme="majorHAnsi" w:hAnsiTheme="majorHAnsi"/>
                <w:i/>
              </w:rPr>
              <w:t>Spíritus</w:t>
            </w:r>
            <w:proofErr w:type="spellEnd"/>
            <w:r w:rsidRPr="00BF01D4">
              <w:rPr>
                <w:rFonts w:asciiTheme="majorHAnsi" w:hAnsiTheme="majorHAnsi"/>
                <w:i/>
              </w:rPr>
              <w:t xml:space="preserve"> Sancti. Amen.</w:t>
            </w:r>
          </w:p>
          <w:p w14:paraId="6E41E99A" w14:textId="77777777" w:rsidR="004A1F85" w:rsidRDefault="004A1F85" w:rsidP="005F0D79">
            <w:pPr>
              <w:pStyle w:val="textdearticle"/>
              <w:spacing w:before="0" w:beforeAutospacing="0" w:after="0" w:afterAutospacing="0"/>
              <w:ind w:left="559"/>
              <w:jc w:val="both"/>
              <w:rPr>
                <w:rFonts w:asciiTheme="majorHAnsi" w:hAnsiTheme="majorHAnsi"/>
                <w:i/>
              </w:rPr>
            </w:pPr>
          </w:p>
          <w:p w14:paraId="71ABA0B8" w14:textId="77777777" w:rsidR="004A1F85" w:rsidRDefault="004A1F85" w:rsidP="005F0D79">
            <w:pPr>
              <w:pStyle w:val="textdearticle"/>
              <w:spacing w:before="0" w:beforeAutospacing="0" w:after="0" w:afterAutospacing="0"/>
              <w:ind w:firstLine="559"/>
              <w:jc w:val="both"/>
              <w:rPr>
                <w:rFonts w:asciiTheme="majorHAnsi" w:hAnsiTheme="majorHAnsi"/>
                <w:i/>
              </w:rPr>
            </w:pPr>
            <w:r w:rsidRPr="004248FF">
              <w:rPr>
                <w:rFonts w:asciiTheme="majorHAnsi" w:hAnsiTheme="majorHAnsi"/>
                <w:i/>
              </w:rPr>
              <w:t xml:space="preserve">Mon Dieu, je vous offre ce chapelet en l’honneur des sept principales douleurs de la Très Sainte Vierge Marie, </w:t>
            </w:r>
            <w:proofErr w:type="spellStart"/>
            <w:r>
              <w:rPr>
                <w:rFonts w:asciiTheme="majorHAnsi" w:hAnsiTheme="majorHAnsi"/>
                <w:i/>
              </w:rPr>
              <w:t>Corédemptrice</w:t>
            </w:r>
            <w:proofErr w:type="spellEnd"/>
            <w:r>
              <w:rPr>
                <w:rFonts w:asciiTheme="majorHAnsi" w:hAnsiTheme="majorHAnsi"/>
                <w:i/>
              </w:rPr>
              <w:t xml:space="preserve">, </w:t>
            </w:r>
            <w:r w:rsidRPr="004248FF">
              <w:rPr>
                <w:rFonts w:asciiTheme="majorHAnsi" w:hAnsiTheme="majorHAnsi"/>
                <w:i/>
              </w:rPr>
              <w:t xml:space="preserve">pour votre plus grande gloire, pour ma conversion et celle de tous les hommes à votre Fils bien-aimé, Jésus-Christ, notre </w:t>
            </w:r>
            <w:r>
              <w:rPr>
                <w:rFonts w:asciiTheme="majorHAnsi" w:hAnsiTheme="majorHAnsi"/>
                <w:i/>
              </w:rPr>
              <w:t>unique Rédempteur</w:t>
            </w:r>
            <w:r w:rsidRPr="004248FF">
              <w:rPr>
                <w:rFonts w:asciiTheme="majorHAnsi" w:hAnsiTheme="majorHAnsi"/>
                <w:i/>
              </w:rPr>
              <w:t xml:space="preserve"> et notre unique voie pour venir à vous, en union avec le Saint-Esprit, pour les siècles des siècles. Amen.</w:t>
            </w:r>
          </w:p>
          <w:p w14:paraId="6041A2B6" w14:textId="77777777" w:rsidR="004A1F85" w:rsidRPr="004917C7" w:rsidRDefault="004A1F85" w:rsidP="005F0D79">
            <w:pPr>
              <w:pStyle w:val="textdearticle"/>
              <w:spacing w:before="0" w:beforeAutospacing="0" w:after="0" w:afterAutospacing="0"/>
              <w:ind w:firstLine="559"/>
              <w:jc w:val="both"/>
              <w:rPr>
                <w:rFonts w:ascii="Palace Script MT" w:hAnsi="Palace Script MT"/>
                <w:b/>
                <w:sz w:val="72"/>
                <w:szCs w:val="72"/>
              </w:rPr>
            </w:pPr>
            <w:r w:rsidRPr="00BF01D4">
              <w:rPr>
                <w:rFonts w:asciiTheme="majorHAnsi" w:hAnsiTheme="majorHAnsi"/>
                <w:i/>
              </w:rPr>
              <w:t>Mon Dieu, j’ai un très grand regret de vous avoir offensé, parce que vous êtes infiniment bon, infiniment aimable, et que le péché vous déplaît ; je prends la ferme résolution, avec le secours de votre sainte grâce, de ne plus vous offenser, et de faire pénitence.</w:t>
            </w:r>
            <w:r>
              <w:rPr>
                <w:rFonts w:asciiTheme="majorHAnsi" w:hAnsiTheme="majorHAnsi"/>
                <w:i/>
              </w:rPr>
              <w:t xml:space="preserve"> Amen.</w:t>
            </w:r>
          </w:p>
        </w:tc>
      </w:tr>
    </w:tbl>
    <w:p w14:paraId="549AB100" w14:textId="77777777" w:rsidR="004A1F85" w:rsidRPr="008239BE" w:rsidRDefault="004A1F85" w:rsidP="004A1F85">
      <w:pPr>
        <w:spacing w:line="259" w:lineRule="auto"/>
        <w:rPr>
          <w:rFonts w:ascii="Palace Script MT" w:eastAsia="Times New Roman" w:hAnsi="Palace Script MT" w:cs="Times New Roman"/>
          <w:i/>
          <w:iCs/>
          <w:sz w:val="56"/>
          <w:szCs w:val="56"/>
          <w:lang w:eastAsia="fr-FR"/>
        </w:rPr>
      </w:pPr>
      <w:r w:rsidRPr="00C3206E">
        <w:rPr>
          <w:rFonts w:ascii="Palace Script MT" w:eastAsia="Times New Roman" w:hAnsi="Palace Script MT" w:cs="Times New Roman"/>
          <w:b/>
          <w:bCs/>
          <w:i/>
          <w:iCs/>
          <w:sz w:val="56"/>
          <w:szCs w:val="56"/>
          <w:lang w:eastAsia="fr-FR"/>
        </w:rPr>
        <w:lastRenderedPageBreak/>
        <w:t>Première douleur : La Prophétie de Siméon</w:t>
      </w:r>
      <w:r w:rsidRPr="008239BE">
        <w:rPr>
          <w:rFonts w:ascii="Palace Script MT" w:eastAsia="Times New Roman" w:hAnsi="Palace Script MT" w:cs="Times New Roman"/>
          <w:i/>
          <w:iCs/>
          <w:sz w:val="56"/>
          <w:szCs w:val="56"/>
          <w:lang w:eastAsia="fr-FR"/>
        </w:rPr>
        <w:t> :</w:t>
      </w:r>
    </w:p>
    <w:p w14:paraId="4D853886" w14:textId="77777777" w:rsidR="004A1F85" w:rsidRDefault="004A1F85" w:rsidP="004A1F85">
      <w:pPr>
        <w:spacing w:after="0" w:line="240" w:lineRule="auto"/>
        <w:jc w:val="center"/>
        <w:rPr>
          <w:rFonts w:asciiTheme="majorHAnsi" w:eastAsia="Times New Roman" w:hAnsiTheme="majorHAnsi" w:cs="Times New Roman"/>
          <w:i/>
          <w:iCs/>
          <w:sz w:val="24"/>
          <w:szCs w:val="24"/>
          <w:lang w:eastAsia="fr-FR"/>
        </w:rPr>
      </w:pPr>
      <w:r>
        <w:rPr>
          <w:noProof/>
          <w:lang w:eastAsia="fr-FR"/>
        </w:rPr>
        <w:drawing>
          <wp:inline distT="0" distB="0" distL="0" distR="0" wp14:anchorId="22DBD3E1" wp14:editId="665C2E03">
            <wp:extent cx="5549463" cy="4183922"/>
            <wp:effectExtent l="0" t="0" r="0" b="7620"/>
            <wp:docPr id="16" name="Image 16" descr="https://www.thewinedarksea.com/wp-content/uploads/2017/04/Bellini_Giovanni__The_Presentation_at_the_Temple_c1459_Galleria_Querini_Stampalia_at_Ven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thewinedarksea.com/wp-content/uploads/2017/04/Bellini_Giovanni__The_Presentation_at_the_Temple_c1459_Galleria_Querini_Stampalia_at_Venice.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80617" cy="4207410"/>
                    </a:xfrm>
                    <a:prstGeom prst="rect">
                      <a:avLst/>
                    </a:prstGeom>
                    <a:noFill/>
                    <a:ln>
                      <a:noFill/>
                    </a:ln>
                  </pic:spPr>
                </pic:pic>
              </a:graphicData>
            </a:graphic>
          </wp:inline>
        </w:drawing>
      </w:r>
    </w:p>
    <w:p w14:paraId="0AD63943" w14:textId="77777777" w:rsidR="004A1F85" w:rsidRDefault="004A1F85" w:rsidP="004A1F85">
      <w:pPr>
        <w:spacing w:after="0" w:line="240" w:lineRule="auto"/>
        <w:ind w:firstLine="567"/>
        <w:jc w:val="both"/>
        <w:rPr>
          <w:rFonts w:asciiTheme="majorHAnsi" w:hAnsiTheme="majorHAnsi"/>
          <w:i/>
          <w:sz w:val="24"/>
          <w:szCs w:val="24"/>
        </w:rPr>
      </w:pPr>
      <w:r>
        <w:rPr>
          <w:rFonts w:asciiTheme="majorHAnsi" w:hAnsiTheme="majorHAnsi"/>
          <w:i/>
          <w:sz w:val="24"/>
          <w:szCs w:val="24"/>
        </w:rPr>
        <w:t>« Et Si</w:t>
      </w:r>
      <w:r w:rsidRPr="005E1455">
        <w:rPr>
          <w:rFonts w:asciiTheme="majorHAnsi" w:hAnsiTheme="majorHAnsi"/>
          <w:i/>
          <w:sz w:val="24"/>
          <w:szCs w:val="24"/>
        </w:rPr>
        <w:t xml:space="preserve">méon les bénit et dit à Marie, sa mère : “Vois ; cet enfant est là pour la chute et le relèvement de beaucoup en Israël, et pour être un signe en butte à la contradiction </w:t>
      </w:r>
      <w:proofErr w:type="gramStart"/>
      <w:r w:rsidRPr="005E1455">
        <w:rPr>
          <w:rFonts w:asciiTheme="majorHAnsi" w:hAnsiTheme="majorHAnsi"/>
          <w:i/>
          <w:sz w:val="24"/>
          <w:szCs w:val="24"/>
        </w:rPr>
        <w:t>et  toi</w:t>
      </w:r>
      <w:proofErr w:type="gramEnd"/>
      <w:r w:rsidRPr="005E1455">
        <w:rPr>
          <w:rFonts w:asciiTheme="majorHAnsi" w:hAnsiTheme="majorHAnsi"/>
          <w:i/>
          <w:sz w:val="24"/>
          <w:szCs w:val="24"/>
        </w:rPr>
        <w:t>-même, une épée te transpercera l’âme !</w:t>
      </w:r>
      <w:r>
        <w:rPr>
          <w:rFonts w:asciiTheme="majorHAnsi" w:hAnsiTheme="majorHAnsi"/>
          <w:i/>
          <w:sz w:val="24"/>
          <w:szCs w:val="24"/>
        </w:rPr>
        <w:t> »</w:t>
      </w:r>
      <w:r w:rsidRPr="005E1455">
        <w:rPr>
          <w:rFonts w:asciiTheme="majorHAnsi" w:hAnsiTheme="majorHAnsi"/>
          <w:i/>
          <w:sz w:val="24"/>
          <w:szCs w:val="24"/>
        </w:rPr>
        <w:t xml:space="preserve"> (Luc II, 34-35)</w:t>
      </w:r>
      <w:r w:rsidRPr="005E1455">
        <w:rPr>
          <w:rStyle w:val="Appelnotedebasdep"/>
          <w:rFonts w:asciiTheme="majorHAnsi" w:hAnsiTheme="majorHAnsi"/>
          <w:i/>
          <w:sz w:val="24"/>
          <w:szCs w:val="24"/>
        </w:rPr>
        <w:footnoteReference w:id="2"/>
      </w:r>
    </w:p>
    <w:p w14:paraId="575F64E1" w14:textId="77777777" w:rsidR="004A1F85" w:rsidRDefault="004A1F85" w:rsidP="004A1F85">
      <w:pPr>
        <w:spacing w:after="0" w:line="240" w:lineRule="auto"/>
        <w:ind w:firstLine="567"/>
        <w:rPr>
          <w:rFonts w:asciiTheme="majorHAnsi" w:hAnsiTheme="majorHAnsi"/>
          <w:i/>
          <w:sz w:val="24"/>
          <w:szCs w:val="24"/>
        </w:rPr>
      </w:pPr>
      <w:r w:rsidRPr="00C3206E">
        <w:rPr>
          <w:rFonts w:asciiTheme="majorHAnsi" w:hAnsiTheme="majorHAnsi"/>
          <w:b/>
          <w:bCs/>
          <w:sz w:val="24"/>
          <w:szCs w:val="24"/>
          <w:u w:val="single"/>
        </w:rPr>
        <w:t>La Grâce du Mystère</w:t>
      </w:r>
      <w:r w:rsidRPr="0004490D">
        <w:rPr>
          <w:rFonts w:asciiTheme="majorHAnsi" w:hAnsiTheme="majorHAnsi"/>
          <w:sz w:val="24"/>
          <w:szCs w:val="24"/>
        </w:rPr>
        <w:t> :</w:t>
      </w:r>
      <w:r w:rsidRPr="005E1455">
        <w:rPr>
          <w:rFonts w:asciiTheme="majorHAnsi" w:hAnsiTheme="majorHAnsi"/>
          <w:sz w:val="24"/>
          <w:szCs w:val="24"/>
        </w:rPr>
        <w:t xml:space="preserve"> </w:t>
      </w:r>
      <w:r>
        <w:rPr>
          <w:rFonts w:asciiTheme="majorHAnsi" w:hAnsiTheme="majorHAnsi"/>
          <w:sz w:val="24"/>
          <w:szCs w:val="24"/>
        </w:rPr>
        <w:t>l</w:t>
      </w:r>
      <w:r w:rsidRPr="005E1455">
        <w:rPr>
          <w:rFonts w:asciiTheme="majorHAnsi" w:hAnsiTheme="majorHAnsi"/>
          <w:sz w:val="24"/>
          <w:szCs w:val="24"/>
        </w:rPr>
        <w:t xml:space="preserve">e don de </w:t>
      </w:r>
      <w:r>
        <w:rPr>
          <w:rFonts w:asciiTheme="majorHAnsi" w:hAnsiTheme="majorHAnsi"/>
          <w:sz w:val="24"/>
          <w:szCs w:val="24"/>
        </w:rPr>
        <w:t>c</w:t>
      </w:r>
      <w:r w:rsidRPr="005E1455">
        <w:rPr>
          <w:rFonts w:asciiTheme="majorHAnsi" w:hAnsiTheme="majorHAnsi"/>
          <w:sz w:val="24"/>
          <w:szCs w:val="24"/>
        </w:rPr>
        <w:t xml:space="preserve">rainte : </w:t>
      </w:r>
      <w:r w:rsidRPr="005E1455">
        <w:rPr>
          <w:rFonts w:asciiTheme="majorHAnsi" w:hAnsiTheme="majorHAnsi"/>
          <w:i/>
          <w:sz w:val="24"/>
          <w:szCs w:val="24"/>
        </w:rPr>
        <w:t>« </w:t>
      </w:r>
      <w:r>
        <w:rPr>
          <w:rFonts w:asciiTheme="majorHAnsi" w:hAnsiTheme="majorHAnsi"/>
          <w:i/>
          <w:sz w:val="24"/>
          <w:szCs w:val="24"/>
        </w:rPr>
        <w:t>A qui te comparer pour te consoler, vierge, fille de Sion ?  Car ta plaie est grande comme la mer ; qui te guérirait ? » Lamentations II, 13.</w:t>
      </w:r>
    </w:p>
    <w:p w14:paraId="01ADE5A8" w14:textId="77777777" w:rsidR="004A1F85" w:rsidRPr="00C3206E" w:rsidRDefault="004A1F85" w:rsidP="004A1F85">
      <w:pPr>
        <w:spacing w:after="0" w:line="240" w:lineRule="auto"/>
        <w:ind w:firstLine="567"/>
        <w:jc w:val="both"/>
        <w:rPr>
          <w:rFonts w:asciiTheme="majorHAnsi" w:eastAsia="Times New Roman" w:hAnsiTheme="majorHAnsi" w:cs="Times New Roman"/>
          <w:b/>
          <w:bCs/>
          <w:sz w:val="24"/>
          <w:szCs w:val="24"/>
          <w:lang w:eastAsia="fr-FR"/>
        </w:rPr>
      </w:pPr>
      <w:r w:rsidRPr="00C3206E">
        <w:rPr>
          <w:rFonts w:asciiTheme="majorHAnsi" w:hAnsiTheme="majorHAnsi"/>
          <w:b/>
          <w:bCs/>
          <w:sz w:val="24"/>
          <w:szCs w:val="24"/>
          <w:u w:val="single"/>
        </w:rPr>
        <w:t xml:space="preserve">Prière de </w:t>
      </w:r>
      <w:r w:rsidRPr="00C3206E">
        <w:rPr>
          <w:rStyle w:val="lev"/>
          <w:rFonts w:asciiTheme="majorHAnsi" w:hAnsiTheme="majorHAnsi"/>
          <w:sz w:val="24"/>
          <w:szCs w:val="24"/>
          <w:u w:val="single"/>
        </w:rPr>
        <w:t xml:space="preserve">Saint Alphonse de </w:t>
      </w:r>
      <w:proofErr w:type="spellStart"/>
      <w:r w:rsidRPr="00C3206E">
        <w:rPr>
          <w:rStyle w:val="lev"/>
          <w:rFonts w:asciiTheme="majorHAnsi" w:hAnsiTheme="majorHAnsi"/>
          <w:sz w:val="24"/>
          <w:szCs w:val="24"/>
          <w:u w:val="single"/>
        </w:rPr>
        <w:t>Liguori</w:t>
      </w:r>
      <w:proofErr w:type="spellEnd"/>
      <w:r w:rsidRPr="00C3206E">
        <w:rPr>
          <w:rStyle w:val="lev"/>
          <w:rFonts w:asciiTheme="majorHAnsi" w:hAnsiTheme="majorHAnsi"/>
          <w:sz w:val="24"/>
          <w:szCs w:val="24"/>
        </w:rPr>
        <w:t> :</w:t>
      </w:r>
    </w:p>
    <w:p w14:paraId="07501050" w14:textId="77777777" w:rsidR="004A1F85" w:rsidRPr="005E1455" w:rsidRDefault="004A1F85" w:rsidP="004A1F85">
      <w:pPr>
        <w:spacing w:after="0" w:line="240" w:lineRule="auto"/>
        <w:ind w:firstLine="567"/>
        <w:jc w:val="both"/>
        <w:rPr>
          <w:rFonts w:asciiTheme="majorHAnsi" w:eastAsia="Times New Roman" w:hAnsiTheme="majorHAnsi" w:cs="Times New Roman"/>
          <w:sz w:val="24"/>
          <w:szCs w:val="24"/>
          <w:lang w:eastAsia="fr-FR"/>
        </w:rPr>
      </w:pPr>
      <w:r w:rsidRPr="005E1455">
        <w:rPr>
          <w:rFonts w:asciiTheme="majorHAnsi" w:eastAsia="Times New Roman" w:hAnsiTheme="majorHAnsi" w:cs="Times New Roman"/>
          <w:sz w:val="24"/>
          <w:szCs w:val="24"/>
          <w:lang w:eastAsia="fr-FR"/>
        </w:rPr>
        <w:t>Je compatis, ô Mère affligée, à la douleur que vous causa le premier glaive qui vous a transpercée, quand Siméon, dans le Temple, vous représenta les tourments que les hommes devaient faire endurer à votre bien-aimé Jésus (et que vous connaissiez déjà par les divines Écritures), jusqu’à Le faire mourir sous vos yeux, suspendu à un bois infâme, épuisé de sang et abandonné de tout le monde, sans pouvoir recevoir de vous ni défense ni secours.</w:t>
      </w:r>
      <w:r w:rsidRPr="005E1455">
        <w:rPr>
          <w:rFonts w:asciiTheme="majorHAnsi" w:eastAsia="Times New Roman" w:hAnsiTheme="majorHAnsi" w:cs="Times New Roman"/>
          <w:sz w:val="24"/>
          <w:szCs w:val="24"/>
          <w:lang w:eastAsia="fr-FR"/>
        </w:rPr>
        <w:br/>
        <w:t>Je vous prie donc, ma Reine, par ce souvenir amer qui affligea votre cœur pendant tant d’années, de m’obtenir la grâce de conserver toujours, à la vie à la mort, gravées dans mon cœur, la Passion de Jésus-Christ et vos Douleurs.</w:t>
      </w:r>
    </w:p>
    <w:p w14:paraId="258E7BF9" w14:textId="77777777" w:rsidR="004A1F85" w:rsidRDefault="004A1F85" w:rsidP="004A1F85">
      <w:pPr>
        <w:spacing w:after="0" w:line="240" w:lineRule="auto"/>
        <w:ind w:firstLine="567"/>
        <w:jc w:val="both"/>
        <w:rPr>
          <w:rFonts w:asciiTheme="majorHAnsi" w:hAnsiTheme="majorHAnsi"/>
          <w:i/>
          <w:sz w:val="24"/>
          <w:szCs w:val="24"/>
        </w:rPr>
      </w:pPr>
      <w:r w:rsidRPr="00C3206E">
        <w:rPr>
          <w:rFonts w:asciiTheme="majorHAnsi" w:eastAsia="Times New Roman" w:hAnsiTheme="majorHAnsi" w:cs="Times New Roman"/>
          <w:b/>
          <w:bCs/>
          <w:sz w:val="24"/>
          <w:szCs w:val="24"/>
          <w:u w:val="single"/>
          <w:lang w:eastAsia="fr-FR"/>
        </w:rPr>
        <w:t>Intention de réparation</w:t>
      </w:r>
      <w:r w:rsidRPr="0004490D">
        <w:rPr>
          <w:rFonts w:asciiTheme="majorHAnsi" w:eastAsia="Times New Roman" w:hAnsiTheme="majorHAnsi" w:cs="Times New Roman"/>
          <w:sz w:val="24"/>
          <w:szCs w:val="24"/>
          <w:lang w:eastAsia="fr-FR"/>
        </w:rPr>
        <w:t> :</w:t>
      </w:r>
      <w:r w:rsidRPr="003E65C0">
        <w:rPr>
          <w:rFonts w:asciiTheme="majorHAnsi" w:hAnsiTheme="majorHAnsi"/>
          <w:sz w:val="24"/>
          <w:szCs w:val="24"/>
        </w:rPr>
        <w:t xml:space="preserve"> </w:t>
      </w:r>
      <w:r>
        <w:rPr>
          <w:rFonts w:asciiTheme="majorHAnsi" w:hAnsiTheme="majorHAnsi"/>
          <w:sz w:val="24"/>
          <w:szCs w:val="24"/>
        </w:rPr>
        <w:t>pour l</w:t>
      </w:r>
      <w:r w:rsidRPr="003E65C0">
        <w:rPr>
          <w:rFonts w:asciiTheme="majorHAnsi" w:hAnsiTheme="majorHAnsi"/>
          <w:sz w:val="24"/>
          <w:szCs w:val="24"/>
        </w:rPr>
        <w:t>es péchés contre</w:t>
      </w:r>
      <w:r>
        <w:rPr>
          <w:rFonts w:asciiTheme="majorHAnsi" w:hAnsiTheme="majorHAnsi"/>
          <w:sz w:val="24"/>
          <w:szCs w:val="24"/>
        </w:rPr>
        <w:t xml:space="preserve"> la vérité de</w:t>
      </w:r>
      <w:r w:rsidRPr="003E65C0">
        <w:rPr>
          <w:rFonts w:asciiTheme="majorHAnsi" w:hAnsiTheme="majorHAnsi"/>
          <w:sz w:val="24"/>
          <w:szCs w:val="24"/>
        </w:rPr>
        <w:t xml:space="preserve"> l’unicité du salut en Jésus-Christ</w:t>
      </w:r>
      <w:r w:rsidRPr="00060DD0">
        <w:rPr>
          <w:rFonts w:asciiTheme="majorHAnsi" w:hAnsiTheme="majorHAnsi"/>
          <w:sz w:val="24"/>
          <w:szCs w:val="24"/>
        </w:rPr>
        <w:t> </w:t>
      </w:r>
      <w:r>
        <w:rPr>
          <w:rFonts w:asciiTheme="majorHAnsi" w:hAnsiTheme="majorHAnsi"/>
          <w:sz w:val="24"/>
          <w:szCs w:val="24"/>
        </w:rPr>
        <w:t xml:space="preserve">: </w:t>
      </w:r>
      <w:r w:rsidRPr="003E65C0">
        <w:rPr>
          <w:rFonts w:asciiTheme="majorHAnsi" w:hAnsiTheme="majorHAnsi"/>
          <w:i/>
          <w:sz w:val="24"/>
          <w:szCs w:val="24"/>
        </w:rPr>
        <w:t>« Il n’est pas sous le ciel d’autre Nom donné chez les hommes par lequel nous devions être sauvés »</w:t>
      </w:r>
      <w:r>
        <w:rPr>
          <w:rFonts w:asciiTheme="majorHAnsi" w:hAnsiTheme="majorHAnsi"/>
          <w:sz w:val="24"/>
          <w:szCs w:val="24"/>
        </w:rPr>
        <w:t xml:space="preserve"> </w:t>
      </w:r>
      <w:r w:rsidRPr="003E65C0">
        <w:rPr>
          <w:rFonts w:asciiTheme="majorHAnsi" w:hAnsiTheme="majorHAnsi"/>
          <w:i/>
          <w:sz w:val="24"/>
          <w:szCs w:val="24"/>
        </w:rPr>
        <w:t xml:space="preserve">Actes des Apôtres IV, 12. </w:t>
      </w:r>
    </w:p>
    <w:p w14:paraId="6636BEAF" w14:textId="77777777" w:rsidR="004A1F85" w:rsidRPr="00666C5F" w:rsidRDefault="004A1F85" w:rsidP="004A1F85">
      <w:pPr>
        <w:pStyle w:val="textdearticle"/>
        <w:spacing w:before="0" w:beforeAutospacing="0" w:after="0" w:afterAutospacing="0"/>
        <w:ind w:firstLine="559"/>
        <w:jc w:val="both"/>
        <w:rPr>
          <w:rFonts w:asciiTheme="majorHAnsi" w:hAnsiTheme="majorHAnsi"/>
          <w:i/>
        </w:rPr>
      </w:pPr>
      <w:r w:rsidRPr="00666C5F">
        <w:rPr>
          <w:rFonts w:asciiTheme="majorHAnsi" w:hAnsiTheme="majorHAnsi"/>
          <w:i/>
        </w:rPr>
        <w:t>Notre Dame des martyrs, votre cœur a été blessé dans un océan des douleurs ; je Vous supplie, par les larmes que vous avez versées dans ces moments de grandes souffrances, obtenez-moi, et à tous les pécheurs, une vraie repentance.</w:t>
      </w:r>
    </w:p>
    <w:p w14:paraId="5D3E3C37" w14:textId="77777777" w:rsidR="004A1F85" w:rsidRPr="00AD3BE9" w:rsidRDefault="004A1F85" w:rsidP="004A1F85">
      <w:pPr>
        <w:pStyle w:val="textdearticle"/>
        <w:spacing w:before="0" w:beforeAutospacing="0" w:after="0" w:afterAutospacing="0"/>
        <w:jc w:val="both"/>
        <w:rPr>
          <w:rFonts w:asciiTheme="majorHAnsi" w:hAnsiTheme="majorHAnsi"/>
          <w:bCs/>
          <w:i/>
        </w:rPr>
      </w:pPr>
      <w:r w:rsidRPr="00FE13BD">
        <w:rPr>
          <w:rFonts w:asciiTheme="majorHAnsi" w:hAnsiTheme="majorHAnsi"/>
          <w:b/>
          <w:i/>
        </w:rPr>
        <w:t xml:space="preserve">Pater Noster.   Sept Ave Maria.  </w:t>
      </w:r>
      <w:r w:rsidRPr="00FE13BD">
        <w:rPr>
          <w:rFonts w:asciiTheme="majorHAnsi" w:hAnsiTheme="majorHAnsi"/>
          <w:b/>
          <w:bCs/>
          <w:i/>
        </w:rPr>
        <w:t xml:space="preserve">Sancta Mater </w:t>
      </w:r>
      <w:proofErr w:type="spellStart"/>
      <w:r w:rsidRPr="00FE13BD">
        <w:rPr>
          <w:rFonts w:asciiTheme="majorHAnsi" w:hAnsiTheme="majorHAnsi"/>
          <w:b/>
          <w:bCs/>
          <w:i/>
        </w:rPr>
        <w:t>istud</w:t>
      </w:r>
      <w:proofErr w:type="spellEnd"/>
      <w:r w:rsidRPr="00FE13BD">
        <w:rPr>
          <w:rFonts w:asciiTheme="majorHAnsi" w:hAnsiTheme="majorHAnsi"/>
          <w:b/>
          <w:bCs/>
          <w:i/>
        </w:rPr>
        <w:t xml:space="preserve"> agas </w:t>
      </w:r>
      <w:proofErr w:type="spellStart"/>
      <w:r w:rsidRPr="00FE13BD">
        <w:rPr>
          <w:rFonts w:asciiTheme="majorHAnsi" w:hAnsiTheme="majorHAnsi"/>
          <w:b/>
          <w:bCs/>
          <w:i/>
        </w:rPr>
        <w:t>Crucifixi</w:t>
      </w:r>
      <w:proofErr w:type="spellEnd"/>
      <w:r w:rsidRPr="00FE13BD">
        <w:rPr>
          <w:rFonts w:asciiTheme="majorHAnsi" w:hAnsiTheme="majorHAnsi"/>
          <w:b/>
          <w:bCs/>
          <w:i/>
        </w:rPr>
        <w:t xml:space="preserve"> fige </w:t>
      </w:r>
      <w:proofErr w:type="spellStart"/>
      <w:r w:rsidRPr="00FE13BD">
        <w:rPr>
          <w:rFonts w:asciiTheme="majorHAnsi" w:hAnsiTheme="majorHAnsi"/>
          <w:b/>
          <w:bCs/>
          <w:i/>
        </w:rPr>
        <w:t>plagas</w:t>
      </w:r>
      <w:proofErr w:type="spellEnd"/>
      <w:r w:rsidRPr="00FE13BD">
        <w:rPr>
          <w:rFonts w:asciiTheme="majorHAnsi" w:hAnsiTheme="majorHAnsi"/>
          <w:b/>
          <w:bCs/>
          <w:i/>
        </w:rPr>
        <w:t xml:space="preserve"> </w:t>
      </w:r>
      <w:proofErr w:type="spellStart"/>
      <w:r w:rsidRPr="00FE13BD">
        <w:rPr>
          <w:rFonts w:asciiTheme="majorHAnsi" w:hAnsiTheme="majorHAnsi"/>
          <w:b/>
          <w:bCs/>
          <w:i/>
        </w:rPr>
        <w:t>cordi</w:t>
      </w:r>
      <w:proofErr w:type="spellEnd"/>
      <w:r w:rsidRPr="00FE13BD">
        <w:rPr>
          <w:rFonts w:asciiTheme="majorHAnsi" w:hAnsiTheme="majorHAnsi"/>
          <w:b/>
          <w:bCs/>
          <w:i/>
        </w:rPr>
        <w:t xml:space="preserve"> </w:t>
      </w:r>
      <w:proofErr w:type="spellStart"/>
      <w:r w:rsidRPr="00FE13BD">
        <w:rPr>
          <w:rFonts w:asciiTheme="majorHAnsi" w:hAnsiTheme="majorHAnsi"/>
          <w:b/>
          <w:bCs/>
          <w:i/>
        </w:rPr>
        <w:t>meo</w:t>
      </w:r>
      <w:proofErr w:type="spellEnd"/>
      <w:r w:rsidRPr="00FE13BD">
        <w:rPr>
          <w:rFonts w:asciiTheme="majorHAnsi" w:hAnsiTheme="majorHAnsi"/>
          <w:b/>
          <w:bCs/>
          <w:i/>
        </w:rPr>
        <w:t xml:space="preserve"> valide</w:t>
      </w:r>
      <w:r w:rsidRPr="00AD3BE9">
        <w:rPr>
          <w:rFonts w:asciiTheme="majorHAnsi" w:hAnsiTheme="majorHAnsi"/>
          <w:bCs/>
          <w:i/>
        </w:rPr>
        <w:t xml:space="preserve">. </w:t>
      </w:r>
    </w:p>
    <w:p w14:paraId="3798FD12" w14:textId="77777777" w:rsidR="004A1F85" w:rsidRPr="00AD3BE9" w:rsidRDefault="004A1F85" w:rsidP="004A1F85">
      <w:pPr>
        <w:spacing w:after="0" w:line="240" w:lineRule="auto"/>
        <w:jc w:val="center"/>
        <w:rPr>
          <w:rFonts w:asciiTheme="majorHAnsi" w:eastAsia="Times New Roman" w:hAnsiTheme="majorHAnsi" w:cs="Times New Roman"/>
          <w:sz w:val="24"/>
          <w:szCs w:val="24"/>
          <w:lang w:eastAsia="fr-FR"/>
        </w:rPr>
      </w:pPr>
    </w:p>
    <w:p w14:paraId="03317562" w14:textId="77777777" w:rsidR="004A1F85" w:rsidRPr="00C3206E" w:rsidRDefault="004A1F85" w:rsidP="004A1F85">
      <w:pPr>
        <w:spacing w:after="0" w:line="240" w:lineRule="auto"/>
        <w:jc w:val="both"/>
        <w:rPr>
          <w:rFonts w:asciiTheme="majorHAnsi" w:eastAsia="Times New Roman" w:hAnsiTheme="majorHAnsi" w:cs="Times New Roman"/>
          <w:b/>
          <w:bCs/>
          <w:i/>
          <w:iCs/>
          <w:sz w:val="56"/>
          <w:szCs w:val="56"/>
          <w:lang w:eastAsia="fr-FR"/>
        </w:rPr>
      </w:pPr>
      <w:r w:rsidRPr="00C3206E">
        <w:rPr>
          <w:rFonts w:ascii="Palace Script MT" w:eastAsia="Times New Roman" w:hAnsi="Palace Script MT" w:cs="Times New Roman"/>
          <w:b/>
          <w:bCs/>
          <w:i/>
          <w:iCs/>
          <w:sz w:val="56"/>
          <w:szCs w:val="56"/>
          <w:lang w:eastAsia="fr-FR"/>
        </w:rPr>
        <w:t>Deuxième douleur : La fuite en Egypte</w:t>
      </w:r>
    </w:p>
    <w:p w14:paraId="1B70DBEA" w14:textId="77777777" w:rsidR="004A1F85" w:rsidRDefault="004A1F85" w:rsidP="004A1F85">
      <w:pPr>
        <w:spacing w:after="0" w:line="240" w:lineRule="auto"/>
        <w:ind w:firstLine="567"/>
        <w:jc w:val="both"/>
        <w:rPr>
          <w:rFonts w:asciiTheme="majorHAnsi" w:hAnsiTheme="majorHAnsi"/>
          <w:i/>
          <w:sz w:val="24"/>
          <w:szCs w:val="24"/>
        </w:rPr>
      </w:pPr>
      <w:r>
        <w:rPr>
          <w:noProof/>
          <w:lang w:eastAsia="fr-FR"/>
        </w:rPr>
        <w:drawing>
          <wp:anchor distT="0" distB="0" distL="114300" distR="114300" simplePos="0" relativeHeight="251661312" behindDoc="0" locked="0" layoutInCell="1" allowOverlap="1" wp14:anchorId="795E09AB" wp14:editId="27A5EA7F">
            <wp:simplePos x="0" y="0"/>
            <wp:positionH relativeFrom="column">
              <wp:posOffset>-1270</wp:posOffset>
            </wp:positionH>
            <wp:positionV relativeFrom="paragraph">
              <wp:posOffset>160655</wp:posOffset>
            </wp:positionV>
            <wp:extent cx="3704590" cy="4598035"/>
            <wp:effectExtent l="0" t="0" r="0" b="0"/>
            <wp:wrapSquare wrapText="bothSides"/>
            <wp:docPr id="17" name="Image 17" descr="File:Bartolome murillo-huida egip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le:Bartolome murillo-huida egipt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04590" cy="4598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3739B">
        <w:rPr>
          <w:rFonts w:asciiTheme="majorHAnsi" w:hAnsiTheme="majorHAnsi"/>
          <w:i/>
          <w:sz w:val="24"/>
          <w:szCs w:val="24"/>
        </w:rPr>
        <w:t xml:space="preserve">‘Quand ils se furent retirés, voici que l’Ange du Seigneur apparaît en songe à Joseph et </w:t>
      </w:r>
      <w:proofErr w:type="gramStart"/>
      <w:r w:rsidRPr="0083739B">
        <w:rPr>
          <w:rFonts w:asciiTheme="majorHAnsi" w:hAnsiTheme="majorHAnsi"/>
          <w:i/>
          <w:sz w:val="24"/>
          <w:szCs w:val="24"/>
        </w:rPr>
        <w:t>dit:</w:t>
      </w:r>
      <w:proofErr w:type="gramEnd"/>
      <w:r w:rsidRPr="0083739B">
        <w:rPr>
          <w:rFonts w:asciiTheme="majorHAnsi" w:hAnsiTheme="majorHAnsi"/>
          <w:i/>
          <w:sz w:val="24"/>
          <w:szCs w:val="24"/>
        </w:rPr>
        <w:t xml:space="preserve"> “Lève-toi, prends avec toi l’enfant et sa mère, et fuis en Égypte, et restez-y jusqu’à ce que je te le </w:t>
      </w:r>
      <w:r>
        <w:rPr>
          <w:rFonts w:asciiTheme="majorHAnsi" w:hAnsiTheme="majorHAnsi"/>
          <w:i/>
          <w:sz w:val="24"/>
          <w:szCs w:val="24"/>
        </w:rPr>
        <w:t>dise</w:t>
      </w:r>
      <w:r w:rsidRPr="0083739B">
        <w:rPr>
          <w:rFonts w:asciiTheme="majorHAnsi" w:hAnsiTheme="majorHAnsi"/>
          <w:i/>
          <w:sz w:val="24"/>
          <w:szCs w:val="24"/>
        </w:rPr>
        <w:t>; car Hérode va rechercher l’enfant pour le faire périr”.  Lui, se levant, prit avec lui l’enfant et sa mère, de nuit, et se retira en Égypte.’ (Matthieu II, 13-14)</w:t>
      </w:r>
      <w:r>
        <w:rPr>
          <w:rStyle w:val="Appelnotedebasdep"/>
          <w:rFonts w:asciiTheme="majorHAnsi" w:hAnsiTheme="majorHAnsi"/>
          <w:i/>
          <w:sz w:val="24"/>
          <w:szCs w:val="24"/>
        </w:rPr>
        <w:footnoteReference w:id="3"/>
      </w:r>
    </w:p>
    <w:p w14:paraId="53B15309" w14:textId="77777777" w:rsidR="004A1F85" w:rsidRPr="0004490D" w:rsidRDefault="004A1F85" w:rsidP="004A1F85">
      <w:pPr>
        <w:spacing w:after="0" w:line="240" w:lineRule="auto"/>
        <w:ind w:firstLine="567"/>
        <w:rPr>
          <w:rFonts w:asciiTheme="majorHAnsi" w:eastAsia="Times New Roman" w:hAnsiTheme="majorHAnsi" w:cs="Times New Roman"/>
          <w:i/>
          <w:sz w:val="24"/>
          <w:szCs w:val="24"/>
          <w:lang w:eastAsia="fr-FR"/>
        </w:rPr>
      </w:pPr>
      <w:r w:rsidRPr="00C3206E">
        <w:rPr>
          <w:rFonts w:asciiTheme="majorHAnsi" w:hAnsiTheme="majorHAnsi"/>
          <w:b/>
          <w:bCs/>
          <w:sz w:val="24"/>
          <w:szCs w:val="24"/>
          <w:u w:val="single"/>
        </w:rPr>
        <w:t>La Grâce du Mystère</w:t>
      </w:r>
      <w:r>
        <w:rPr>
          <w:rFonts w:asciiTheme="majorHAnsi" w:hAnsiTheme="majorHAnsi"/>
          <w:sz w:val="24"/>
          <w:szCs w:val="24"/>
        </w:rPr>
        <w:t> : l</w:t>
      </w:r>
      <w:r w:rsidRPr="005E1455">
        <w:rPr>
          <w:rFonts w:asciiTheme="majorHAnsi" w:hAnsiTheme="majorHAnsi"/>
          <w:sz w:val="24"/>
          <w:szCs w:val="24"/>
        </w:rPr>
        <w:t>e don de</w:t>
      </w:r>
      <w:r>
        <w:rPr>
          <w:rFonts w:asciiTheme="majorHAnsi" w:hAnsiTheme="majorHAnsi"/>
          <w:sz w:val="24"/>
          <w:szCs w:val="24"/>
        </w:rPr>
        <w:t xml:space="preserve"> piété : </w:t>
      </w:r>
      <w:r>
        <w:rPr>
          <w:rFonts w:asciiTheme="majorHAnsi" w:hAnsiTheme="majorHAnsi"/>
          <w:i/>
          <w:sz w:val="24"/>
          <w:szCs w:val="24"/>
        </w:rPr>
        <w:t>« Voici la servante du Seigneur : qu’il me soit fait selon votre parole ! » Luc I, 38.</w:t>
      </w:r>
    </w:p>
    <w:p w14:paraId="54CB657F" w14:textId="77777777" w:rsidR="004A1F85" w:rsidRPr="00C3206E" w:rsidRDefault="004A1F85" w:rsidP="004A1F85">
      <w:pPr>
        <w:spacing w:after="0" w:line="240" w:lineRule="auto"/>
        <w:ind w:firstLine="567"/>
        <w:jc w:val="both"/>
        <w:rPr>
          <w:rFonts w:asciiTheme="majorHAnsi" w:eastAsia="Times New Roman" w:hAnsiTheme="majorHAnsi" w:cs="Times New Roman"/>
          <w:i/>
          <w:sz w:val="24"/>
          <w:szCs w:val="24"/>
          <w:lang w:eastAsia="fr-FR"/>
        </w:rPr>
      </w:pPr>
      <w:r w:rsidRPr="00C3206E">
        <w:rPr>
          <w:rFonts w:asciiTheme="majorHAnsi" w:hAnsiTheme="majorHAnsi"/>
          <w:b/>
          <w:bCs/>
          <w:sz w:val="24"/>
          <w:szCs w:val="24"/>
          <w:u w:val="single"/>
        </w:rPr>
        <w:t xml:space="preserve">Prière de </w:t>
      </w:r>
      <w:r w:rsidRPr="00C3206E">
        <w:rPr>
          <w:rStyle w:val="lev"/>
          <w:rFonts w:asciiTheme="majorHAnsi" w:hAnsiTheme="majorHAnsi"/>
          <w:sz w:val="24"/>
          <w:szCs w:val="24"/>
          <w:u w:val="single"/>
        </w:rPr>
        <w:t xml:space="preserve">Saint Alphonse de </w:t>
      </w:r>
      <w:proofErr w:type="spellStart"/>
      <w:r w:rsidRPr="00C3206E">
        <w:rPr>
          <w:rStyle w:val="lev"/>
          <w:rFonts w:asciiTheme="majorHAnsi" w:hAnsiTheme="majorHAnsi"/>
          <w:sz w:val="24"/>
          <w:szCs w:val="24"/>
          <w:u w:val="single"/>
        </w:rPr>
        <w:t>Liguori</w:t>
      </w:r>
      <w:proofErr w:type="spellEnd"/>
      <w:r w:rsidRPr="00C3206E">
        <w:rPr>
          <w:rStyle w:val="lev"/>
          <w:rFonts w:asciiTheme="majorHAnsi" w:hAnsiTheme="majorHAnsi"/>
          <w:i/>
          <w:sz w:val="24"/>
          <w:szCs w:val="24"/>
        </w:rPr>
        <w:t> :</w:t>
      </w:r>
    </w:p>
    <w:p w14:paraId="1A01A230" w14:textId="77777777" w:rsidR="004A1F85" w:rsidRDefault="004A1F85" w:rsidP="004A1F85">
      <w:pPr>
        <w:spacing w:after="0" w:line="240" w:lineRule="auto"/>
        <w:ind w:firstLine="567"/>
        <w:jc w:val="both"/>
        <w:rPr>
          <w:rFonts w:asciiTheme="majorHAnsi" w:eastAsia="Times New Roman" w:hAnsiTheme="majorHAnsi" w:cs="Times New Roman"/>
          <w:sz w:val="24"/>
          <w:szCs w:val="24"/>
          <w:lang w:eastAsia="fr-FR"/>
        </w:rPr>
      </w:pPr>
      <w:r w:rsidRPr="00417717">
        <w:rPr>
          <w:rFonts w:asciiTheme="majorHAnsi" w:eastAsia="Times New Roman" w:hAnsiTheme="majorHAnsi" w:cs="Times New Roman"/>
          <w:sz w:val="24"/>
          <w:szCs w:val="24"/>
          <w:lang w:eastAsia="fr-FR"/>
        </w:rPr>
        <w:t>Je compatis, ô Mère affligée, à la douleur que vous causa le second glaive qui vous a transpercée lorsque vous avez vu votre Fils innocent, à peine né, persécuté à mort par ces mêmes hommes pour lesquels Il était venu dans le monde ; de sorte que vous avez été obligée de fuir en Égypte pendant la nuit et secrètement à l’insu du monde.</w:t>
      </w:r>
    </w:p>
    <w:p w14:paraId="4BB7D83D" w14:textId="77777777" w:rsidR="004A1F85" w:rsidRPr="00417717" w:rsidRDefault="004A1F85" w:rsidP="004A1F85">
      <w:pPr>
        <w:spacing w:after="0" w:line="240" w:lineRule="auto"/>
        <w:ind w:firstLine="567"/>
        <w:jc w:val="both"/>
        <w:rPr>
          <w:rFonts w:asciiTheme="majorHAnsi" w:eastAsia="Times New Roman" w:hAnsiTheme="majorHAnsi" w:cs="Times New Roman"/>
          <w:sz w:val="24"/>
          <w:szCs w:val="24"/>
          <w:lang w:eastAsia="fr-FR"/>
        </w:rPr>
      </w:pPr>
      <w:r w:rsidRPr="00417717">
        <w:rPr>
          <w:rFonts w:asciiTheme="majorHAnsi" w:eastAsia="Times New Roman" w:hAnsiTheme="majorHAnsi" w:cs="Times New Roman"/>
          <w:sz w:val="24"/>
          <w:szCs w:val="24"/>
          <w:lang w:eastAsia="fr-FR"/>
        </w:rPr>
        <w:t>Par tant de peines que vous, Vierge délicate, avez endurées, conjointement avec votre petit Enfant exilé, dans ce long et pénible voyage, par des chemins déserts et difficiles, et dans votre séjour en Égypte, où étant inconnus et étrangers, vous avez vécu durant toutes ces années dans la pauvreté et le mépris, je vous prie ma bien-aimée Souveraine, de m’obtenir la grâce de souffrir avec patience dans votre compagnie, jusqu’à la mort, toutes les peines de cette misérable vie, afin que je puisse, dans l’autre, échapper aux peines éternelles de l’enfer que j’ai bien méritées.</w:t>
      </w:r>
    </w:p>
    <w:p w14:paraId="66EF7CF7" w14:textId="77777777" w:rsidR="004A1F85" w:rsidRDefault="004A1F85" w:rsidP="004A1F85">
      <w:pPr>
        <w:spacing w:after="0" w:line="240" w:lineRule="auto"/>
        <w:ind w:firstLine="567"/>
        <w:rPr>
          <w:rFonts w:asciiTheme="majorHAnsi" w:eastAsia="Times New Roman" w:hAnsiTheme="majorHAnsi" w:cs="Times New Roman"/>
          <w:i/>
          <w:sz w:val="24"/>
          <w:szCs w:val="24"/>
          <w:lang w:eastAsia="fr-FR"/>
        </w:rPr>
      </w:pPr>
      <w:r w:rsidRPr="00C3206E">
        <w:rPr>
          <w:rFonts w:asciiTheme="majorHAnsi" w:hAnsiTheme="majorHAnsi"/>
          <w:b/>
          <w:bCs/>
          <w:sz w:val="24"/>
          <w:szCs w:val="24"/>
          <w:u w:val="single"/>
        </w:rPr>
        <w:t>Intention de réparation</w:t>
      </w:r>
      <w:r>
        <w:rPr>
          <w:rFonts w:asciiTheme="majorHAnsi" w:hAnsiTheme="majorHAnsi"/>
          <w:sz w:val="24"/>
          <w:szCs w:val="24"/>
          <w:u w:val="single"/>
        </w:rPr>
        <w:t> :</w:t>
      </w:r>
      <w:r w:rsidRPr="00893F82">
        <w:rPr>
          <w:rFonts w:asciiTheme="majorHAnsi" w:hAnsiTheme="majorHAnsi"/>
          <w:sz w:val="24"/>
          <w:szCs w:val="24"/>
        </w:rPr>
        <w:t xml:space="preserve"> pour le </w:t>
      </w:r>
      <w:r>
        <w:rPr>
          <w:rFonts w:asciiTheme="majorHAnsi" w:hAnsiTheme="majorHAnsi"/>
          <w:sz w:val="24"/>
          <w:szCs w:val="24"/>
        </w:rPr>
        <w:t>massacre des innocents dans le sein de leur mère </w:t>
      </w:r>
      <w:proofErr w:type="gramStart"/>
      <w:r>
        <w:rPr>
          <w:rFonts w:asciiTheme="majorHAnsi" w:hAnsiTheme="majorHAnsi"/>
          <w:sz w:val="24"/>
          <w:szCs w:val="24"/>
        </w:rPr>
        <w:t xml:space="preserve">:  </w:t>
      </w:r>
      <w:r w:rsidRPr="0004490D">
        <w:rPr>
          <w:rFonts w:asciiTheme="majorHAnsi" w:hAnsiTheme="majorHAnsi"/>
          <w:i/>
          <w:sz w:val="24"/>
          <w:szCs w:val="24"/>
        </w:rPr>
        <w:t>«</w:t>
      </w:r>
      <w:proofErr w:type="gramEnd"/>
      <w:r w:rsidRPr="0004490D">
        <w:rPr>
          <w:rFonts w:asciiTheme="majorHAnsi" w:hAnsiTheme="majorHAnsi"/>
          <w:i/>
          <w:sz w:val="24"/>
          <w:szCs w:val="24"/>
        </w:rPr>
        <w:t> </w:t>
      </w:r>
      <w:r w:rsidRPr="0004490D">
        <w:rPr>
          <w:rFonts w:asciiTheme="majorHAnsi" w:eastAsia="Times New Roman" w:hAnsiTheme="majorHAnsi" w:cs="Times New Roman"/>
          <w:i/>
          <w:sz w:val="24"/>
          <w:szCs w:val="24"/>
          <w:lang w:eastAsia="fr-FR"/>
        </w:rPr>
        <w:t xml:space="preserve">Si un homme livre à </w:t>
      </w:r>
      <w:proofErr w:type="spellStart"/>
      <w:r w:rsidRPr="0004490D">
        <w:rPr>
          <w:rFonts w:asciiTheme="majorHAnsi" w:eastAsia="Times New Roman" w:hAnsiTheme="majorHAnsi" w:cs="Times New Roman"/>
          <w:i/>
          <w:sz w:val="24"/>
          <w:szCs w:val="24"/>
          <w:lang w:eastAsia="fr-FR"/>
        </w:rPr>
        <w:t>Moloc</w:t>
      </w:r>
      <w:proofErr w:type="spellEnd"/>
      <w:r w:rsidRPr="0004490D">
        <w:rPr>
          <w:rFonts w:asciiTheme="majorHAnsi" w:eastAsia="Times New Roman" w:hAnsiTheme="majorHAnsi" w:cs="Times New Roman"/>
          <w:i/>
          <w:sz w:val="24"/>
          <w:szCs w:val="24"/>
          <w:lang w:eastAsia="fr-FR"/>
        </w:rPr>
        <w:t xml:space="preserve"> l’un de ses enfants, … moi, je tournerai ma face contre cet homme, … parce qu’il a livré de ses enfants à </w:t>
      </w:r>
      <w:proofErr w:type="spellStart"/>
      <w:r w:rsidRPr="0004490D">
        <w:rPr>
          <w:rFonts w:asciiTheme="majorHAnsi" w:eastAsia="Times New Roman" w:hAnsiTheme="majorHAnsi" w:cs="Times New Roman"/>
          <w:i/>
          <w:sz w:val="24"/>
          <w:szCs w:val="24"/>
          <w:lang w:eastAsia="fr-FR"/>
        </w:rPr>
        <w:t>Moloc</w:t>
      </w:r>
      <w:proofErr w:type="spellEnd"/>
      <w:r w:rsidRPr="0004490D">
        <w:rPr>
          <w:rFonts w:asciiTheme="majorHAnsi" w:eastAsia="Times New Roman" w:hAnsiTheme="majorHAnsi" w:cs="Times New Roman"/>
          <w:i/>
          <w:sz w:val="24"/>
          <w:szCs w:val="24"/>
          <w:lang w:eastAsia="fr-FR"/>
        </w:rPr>
        <w:t>, souillé mon sanctuaire et profané mon saint nom. »  Lévitique XX, 2-3.</w:t>
      </w:r>
    </w:p>
    <w:p w14:paraId="0C9A03A6" w14:textId="77777777" w:rsidR="004A1F85" w:rsidRPr="00666C5F" w:rsidRDefault="004A1F85" w:rsidP="004A1F85">
      <w:pPr>
        <w:pStyle w:val="textdearticle"/>
        <w:spacing w:before="0" w:beforeAutospacing="0" w:after="0" w:afterAutospacing="0"/>
        <w:ind w:firstLine="559"/>
        <w:jc w:val="both"/>
        <w:rPr>
          <w:rFonts w:asciiTheme="majorHAnsi" w:hAnsiTheme="majorHAnsi"/>
          <w:i/>
        </w:rPr>
      </w:pPr>
      <w:r w:rsidRPr="00666C5F">
        <w:rPr>
          <w:rFonts w:asciiTheme="majorHAnsi" w:hAnsiTheme="majorHAnsi"/>
          <w:i/>
        </w:rPr>
        <w:t>Notre Dame des martyrs, votre cœur a été blessé dans un océan des douleurs ; je Vous supplie, par les larmes que vous avez versées dans ces moments de grandes souffrances, obtenez-moi, et à tous les pécheurs, une vraie repentance.</w:t>
      </w:r>
    </w:p>
    <w:p w14:paraId="0B8AAAB6" w14:textId="77777777" w:rsidR="004A1F85" w:rsidRPr="00AD3BE9" w:rsidRDefault="004A1F85" w:rsidP="004A1F85">
      <w:pPr>
        <w:pStyle w:val="textdearticle"/>
        <w:spacing w:before="0" w:beforeAutospacing="0" w:after="0" w:afterAutospacing="0"/>
        <w:jc w:val="both"/>
        <w:rPr>
          <w:rFonts w:asciiTheme="majorHAnsi" w:hAnsiTheme="majorHAnsi"/>
          <w:bCs/>
          <w:i/>
        </w:rPr>
      </w:pPr>
      <w:r w:rsidRPr="00FE13BD">
        <w:rPr>
          <w:rFonts w:asciiTheme="majorHAnsi" w:hAnsiTheme="majorHAnsi"/>
          <w:b/>
          <w:i/>
        </w:rPr>
        <w:t xml:space="preserve">Pater Noster.   Sept Ave Maria.  </w:t>
      </w:r>
      <w:r w:rsidRPr="00FE13BD">
        <w:rPr>
          <w:rFonts w:asciiTheme="majorHAnsi" w:hAnsiTheme="majorHAnsi"/>
          <w:b/>
          <w:bCs/>
          <w:i/>
        </w:rPr>
        <w:t xml:space="preserve">Sancta Mater </w:t>
      </w:r>
      <w:proofErr w:type="spellStart"/>
      <w:r w:rsidRPr="00FE13BD">
        <w:rPr>
          <w:rFonts w:asciiTheme="majorHAnsi" w:hAnsiTheme="majorHAnsi"/>
          <w:b/>
          <w:bCs/>
          <w:i/>
        </w:rPr>
        <w:t>istud</w:t>
      </w:r>
      <w:proofErr w:type="spellEnd"/>
      <w:r w:rsidRPr="00FE13BD">
        <w:rPr>
          <w:rFonts w:asciiTheme="majorHAnsi" w:hAnsiTheme="majorHAnsi"/>
          <w:b/>
          <w:bCs/>
          <w:i/>
        </w:rPr>
        <w:t xml:space="preserve"> agas </w:t>
      </w:r>
      <w:proofErr w:type="spellStart"/>
      <w:r w:rsidRPr="00FE13BD">
        <w:rPr>
          <w:rFonts w:asciiTheme="majorHAnsi" w:hAnsiTheme="majorHAnsi"/>
          <w:b/>
          <w:bCs/>
          <w:i/>
        </w:rPr>
        <w:t>Crucifixi</w:t>
      </w:r>
      <w:proofErr w:type="spellEnd"/>
      <w:r w:rsidRPr="00FE13BD">
        <w:rPr>
          <w:rFonts w:asciiTheme="majorHAnsi" w:hAnsiTheme="majorHAnsi"/>
          <w:b/>
          <w:bCs/>
          <w:i/>
        </w:rPr>
        <w:t xml:space="preserve"> fige </w:t>
      </w:r>
      <w:proofErr w:type="spellStart"/>
      <w:r w:rsidRPr="00FE13BD">
        <w:rPr>
          <w:rFonts w:asciiTheme="majorHAnsi" w:hAnsiTheme="majorHAnsi"/>
          <w:b/>
          <w:bCs/>
          <w:i/>
        </w:rPr>
        <w:t>plagas</w:t>
      </w:r>
      <w:proofErr w:type="spellEnd"/>
      <w:r w:rsidRPr="00FE13BD">
        <w:rPr>
          <w:rFonts w:asciiTheme="majorHAnsi" w:hAnsiTheme="majorHAnsi"/>
          <w:b/>
          <w:bCs/>
          <w:i/>
        </w:rPr>
        <w:t xml:space="preserve"> </w:t>
      </w:r>
      <w:proofErr w:type="spellStart"/>
      <w:r w:rsidRPr="00FE13BD">
        <w:rPr>
          <w:rFonts w:asciiTheme="majorHAnsi" w:hAnsiTheme="majorHAnsi"/>
          <w:b/>
          <w:bCs/>
          <w:i/>
        </w:rPr>
        <w:t>cordi</w:t>
      </w:r>
      <w:proofErr w:type="spellEnd"/>
      <w:r w:rsidRPr="00FE13BD">
        <w:rPr>
          <w:rFonts w:asciiTheme="majorHAnsi" w:hAnsiTheme="majorHAnsi"/>
          <w:b/>
          <w:bCs/>
          <w:i/>
        </w:rPr>
        <w:t xml:space="preserve"> </w:t>
      </w:r>
      <w:proofErr w:type="spellStart"/>
      <w:r w:rsidRPr="00FE13BD">
        <w:rPr>
          <w:rFonts w:asciiTheme="majorHAnsi" w:hAnsiTheme="majorHAnsi"/>
          <w:b/>
          <w:bCs/>
          <w:i/>
        </w:rPr>
        <w:t>meo</w:t>
      </w:r>
      <w:proofErr w:type="spellEnd"/>
      <w:r w:rsidRPr="00FE13BD">
        <w:rPr>
          <w:rFonts w:asciiTheme="majorHAnsi" w:hAnsiTheme="majorHAnsi"/>
          <w:b/>
          <w:bCs/>
          <w:i/>
        </w:rPr>
        <w:t xml:space="preserve"> valide</w:t>
      </w:r>
      <w:r w:rsidRPr="00AD3BE9">
        <w:rPr>
          <w:rFonts w:asciiTheme="majorHAnsi" w:hAnsiTheme="majorHAnsi"/>
          <w:bCs/>
          <w:i/>
        </w:rPr>
        <w:t xml:space="preserve">. </w:t>
      </w:r>
    </w:p>
    <w:p w14:paraId="61C3AC75" w14:textId="77777777" w:rsidR="004A1F85" w:rsidRPr="00C3206E" w:rsidRDefault="004A1F85" w:rsidP="004A1F85">
      <w:pPr>
        <w:spacing w:after="0" w:line="240" w:lineRule="auto"/>
        <w:rPr>
          <w:rFonts w:asciiTheme="majorHAnsi" w:hAnsiTheme="majorHAnsi"/>
          <w:b/>
          <w:bCs/>
          <w:i/>
          <w:sz w:val="24"/>
          <w:szCs w:val="24"/>
        </w:rPr>
      </w:pPr>
      <w:r w:rsidRPr="00C3206E">
        <w:rPr>
          <w:rFonts w:ascii="Palace Script MT" w:eastAsia="Times New Roman" w:hAnsi="Palace Script MT" w:cs="Times New Roman"/>
          <w:b/>
          <w:bCs/>
          <w:i/>
          <w:iCs/>
          <w:sz w:val="56"/>
          <w:szCs w:val="56"/>
          <w:lang w:eastAsia="fr-FR"/>
        </w:rPr>
        <w:t>Troisième douleur : La perte de l’Enfant Jésus au Temple</w:t>
      </w:r>
    </w:p>
    <w:p w14:paraId="2ABBE204" w14:textId="77777777" w:rsidR="004A1F85" w:rsidRDefault="004A1F85" w:rsidP="004A1F85">
      <w:pPr>
        <w:spacing w:after="0" w:line="240" w:lineRule="auto"/>
        <w:ind w:firstLine="567"/>
        <w:jc w:val="both"/>
        <w:rPr>
          <w:rFonts w:asciiTheme="majorHAnsi" w:hAnsiTheme="majorHAnsi"/>
          <w:i/>
          <w:sz w:val="24"/>
          <w:szCs w:val="24"/>
        </w:rPr>
      </w:pPr>
      <w:r>
        <w:rPr>
          <w:noProof/>
          <w:lang w:eastAsia="fr-FR"/>
        </w:rPr>
        <w:drawing>
          <wp:anchor distT="0" distB="0" distL="114300" distR="114300" simplePos="0" relativeHeight="251662336" behindDoc="0" locked="0" layoutInCell="1" allowOverlap="1" wp14:anchorId="2321C9E7" wp14:editId="624B6C7F">
            <wp:simplePos x="0" y="0"/>
            <wp:positionH relativeFrom="column">
              <wp:posOffset>29845</wp:posOffset>
            </wp:positionH>
            <wp:positionV relativeFrom="page">
              <wp:posOffset>1339850</wp:posOffset>
            </wp:positionV>
            <wp:extent cx="4516120" cy="4240530"/>
            <wp:effectExtent l="0" t="0" r="0" b="7620"/>
            <wp:wrapSquare wrapText="bothSides"/>
            <wp:docPr id="32" name="Image 32" descr="Disputation with the Doctors (scene 7) by DUCCIO di Buoninseg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isputation with the Doctors (scene 7) by DUCCIO di Buoninsegn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16120" cy="42405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DA814F" w14:textId="77777777" w:rsidR="004A1F85" w:rsidRDefault="004A1F85" w:rsidP="004A1F85">
      <w:pPr>
        <w:spacing w:after="0" w:line="240" w:lineRule="auto"/>
        <w:ind w:firstLine="567"/>
        <w:jc w:val="both"/>
        <w:rPr>
          <w:rFonts w:asciiTheme="majorHAnsi" w:hAnsiTheme="majorHAnsi"/>
          <w:i/>
          <w:sz w:val="24"/>
          <w:szCs w:val="24"/>
        </w:rPr>
      </w:pPr>
      <w:r w:rsidRPr="0083739B">
        <w:rPr>
          <w:rFonts w:asciiTheme="majorHAnsi" w:hAnsiTheme="majorHAnsi"/>
          <w:i/>
          <w:sz w:val="24"/>
          <w:szCs w:val="24"/>
        </w:rPr>
        <w:t>‘Et lorsqu’il eut douze ans, ils y montèrent, selon la coutume de la fête, et une fois les jours accomplis, comme ils s’en retournaient, l’enfant Jésus resta à Jérusalem à l’insu de ses parents.  Croyant qu’il était dans la caravane, ils firent une journée de chemin, et ils le recherchaient parmi leurs parents et connaissances.  Et ne le trouvant pas, ils s’en retournèrent, toujours à sa recherche, à Jérusalem.’ (Luc II, 43-45)</w:t>
      </w:r>
      <w:r>
        <w:rPr>
          <w:rStyle w:val="Appelnotedebasdep"/>
          <w:rFonts w:asciiTheme="majorHAnsi" w:hAnsiTheme="majorHAnsi"/>
          <w:i/>
          <w:sz w:val="24"/>
          <w:szCs w:val="24"/>
        </w:rPr>
        <w:footnoteReference w:id="4"/>
      </w:r>
    </w:p>
    <w:p w14:paraId="4D9F5C9C" w14:textId="77777777" w:rsidR="004A1F85" w:rsidRPr="0004490D" w:rsidRDefault="004A1F85" w:rsidP="004A1F85">
      <w:pPr>
        <w:spacing w:after="0" w:line="240" w:lineRule="auto"/>
        <w:ind w:firstLine="567"/>
        <w:rPr>
          <w:rFonts w:asciiTheme="majorHAnsi" w:hAnsiTheme="majorHAnsi"/>
          <w:i/>
          <w:sz w:val="24"/>
          <w:szCs w:val="24"/>
        </w:rPr>
      </w:pPr>
      <w:r w:rsidRPr="00C3206E">
        <w:rPr>
          <w:rFonts w:asciiTheme="majorHAnsi" w:hAnsiTheme="majorHAnsi"/>
          <w:b/>
          <w:bCs/>
          <w:sz w:val="24"/>
          <w:szCs w:val="24"/>
          <w:u w:val="single"/>
        </w:rPr>
        <w:t>La Grâce du Mystère</w:t>
      </w:r>
      <w:r>
        <w:rPr>
          <w:rFonts w:asciiTheme="majorHAnsi" w:hAnsiTheme="majorHAnsi"/>
          <w:sz w:val="24"/>
          <w:szCs w:val="24"/>
        </w:rPr>
        <w:t> : l</w:t>
      </w:r>
      <w:r w:rsidRPr="005E1455">
        <w:rPr>
          <w:rFonts w:asciiTheme="majorHAnsi" w:hAnsiTheme="majorHAnsi"/>
          <w:sz w:val="24"/>
          <w:szCs w:val="24"/>
        </w:rPr>
        <w:t xml:space="preserve">e don de </w:t>
      </w:r>
      <w:r>
        <w:rPr>
          <w:rFonts w:asciiTheme="majorHAnsi" w:hAnsiTheme="majorHAnsi"/>
          <w:sz w:val="24"/>
          <w:szCs w:val="24"/>
        </w:rPr>
        <w:t xml:space="preserve">science : </w:t>
      </w:r>
      <w:r w:rsidRPr="0004490D">
        <w:rPr>
          <w:rFonts w:asciiTheme="majorHAnsi" w:hAnsiTheme="majorHAnsi"/>
          <w:i/>
          <w:sz w:val="24"/>
          <w:szCs w:val="24"/>
        </w:rPr>
        <w:t>« </w:t>
      </w:r>
      <w:r>
        <w:rPr>
          <w:rFonts w:asciiTheme="majorHAnsi" w:hAnsiTheme="majorHAnsi"/>
          <w:i/>
          <w:sz w:val="24"/>
          <w:szCs w:val="24"/>
        </w:rPr>
        <w:t>Où est parti ton bien-aimé, ô la plus belle des femmes ? Où s’est retiré ton bienaimé et nous le chercherons avec toi » (Ct des Ct V, 17).</w:t>
      </w:r>
    </w:p>
    <w:p w14:paraId="75B0AD40" w14:textId="77777777" w:rsidR="004A1F85" w:rsidRPr="00447A3D" w:rsidRDefault="004A1F85" w:rsidP="004A1F85">
      <w:pPr>
        <w:spacing w:after="0" w:line="240" w:lineRule="auto"/>
        <w:ind w:firstLine="567"/>
        <w:jc w:val="both"/>
        <w:rPr>
          <w:rFonts w:asciiTheme="majorHAnsi" w:eastAsia="Times New Roman" w:hAnsiTheme="majorHAnsi" w:cs="Times New Roman"/>
          <w:sz w:val="24"/>
          <w:szCs w:val="24"/>
          <w:lang w:eastAsia="fr-FR"/>
        </w:rPr>
      </w:pPr>
      <w:r w:rsidRPr="00C3206E">
        <w:rPr>
          <w:rFonts w:asciiTheme="majorHAnsi" w:hAnsiTheme="majorHAnsi"/>
          <w:b/>
          <w:bCs/>
          <w:sz w:val="24"/>
          <w:szCs w:val="24"/>
          <w:u w:val="single"/>
        </w:rPr>
        <w:t xml:space="preserve">Prière de </w:t>
      </w:r>
      <w:r w:rsidRPr="00C3206E">
        <w:rPr>
          <w:rStyle w:val="lev"/>
          <w:rFonts w:asciiTheme="majorHAnsi" w:hAnsiTheme="majorHAnsi"/>
          <w:sz w:val="24"/>
          <w:szCs w:val="24"/>
          <w:u w:val="single"/>
        </w:rPr>
        <w:t xml:space="preserve">Saint Alphonse de </w:t>
      </w:r>
      <w:proofErr w:type="spellStart"/>
      <w:r w:rsidRPr="00C3206E">
        <w:rPr>
          <w:rStyle w:val="lev"/>
          <w:rFonts w:asciiTheme="majorHAnsi" w:hAnsiTheme="majorHAnsi"/>
          <w:sz w:val="24"/>
          <w:szCs w:val="24"/>
          <w:u w:val="single"/>
        </w:rPr>
        <w:t>Liguori</w:t>
      </w:r>
      <w:proofErr w:type="spellEnd"/>
      <w:r w:rsidRPr="00447A3D">
        <w:rPr>
          <w:rStyle w:val="lev"/>
          <w:rFonts w:asciiTheme="majorHAnsi" w:hAnsiTheme="majorHAnsi"/>
          <w:sz w:val="24"/>
          <w:szCs w:val="24"/>
        </w:rPr>
        <w:t> :</w:t>
      </w:r>
    </w:p>
    <w:p w14:paraId="15F375A0" w14:textId="77777777" w:rsidR="004A1F85" w:rsidRDefault="004A1F85" w:rsidP="004A1F85">
      <w:pPr>
        <w:spacing w:after="0" w:line="240" w:lineRule="auto"/>
        <w:ind w:firstLine="567"/>
        <w:jc w:val="both"/>
        <w:rPr>
          <w:rFonts w:asciiTheme="majorHAnsi" w:eastAsia="Times New Roman" w:hAnsiTheme="majorHAnsi" w:cs="Times New Roman"/>
          <w:sz w:val="24"/>
          <w:szCs w:val="24"/>
          <w:lang w:eastAsia="fr-FR"/>
        </w:rPr>
      </w:pPr>
      <w:r w:rsidRPr="00417717">
        <w:rPr>
          <w:rFonts w:asciiTheme="majorHAnsi" w:eastAsia="Times New Roman" w:hAnsiTheme="majorHAnsi" w:cs="Times New Roman"/>
          <w:sz w:val="24"/>
          <w:szCs w:val="24"/>
          <w:lang w:eastAsia="fr-FR"/>
        </w:rPr>
        <w:t>Je compatis, ma Mère affligée, à la douleur que vous causa le troisième glaive qui vous perça le cœur, quand vous avez perdu votre cher Fils Jésus, qui resta trois jours à Jérusalem, éloigné de vous.</w:t>
      </w:r>
      <w:r>
        <w:rPr>
          <w:rFonts w:asciiTheme="majorHAnsi" w:eastAsia="Times New Roman" w:hAnsiTheme="majorHAnsi" w:cs="Times New Roman"/>
          <w:sz w:val="24"/>
          <w:szCs w:val="24"/>
          <w:lang w:eastAsia="fr-FR"/>
        </w:rPr>
        <w:t xml:space="preserve">  </w:t>
      </w:r>
      <w:r w:rsidRPr="00417717">
        <w:rPr>
          <w:rFonts w:asciiTheme="majorHAnsi" w:eastAsia="Times New Roman" w:hAnsiTheme="majorHAnsi" w:cs="Times New Roman"/>
          <w:sz w:val="24"/>
          <w:szCs w:val="24"/>
          <w:lang w:eastAsia="fr-FR"/>
        </w:rPr>
        <w:t xml:space="preserve">Ne voyant plus alors votre amour auprès de vous, et ignorant la cause de Son éloignement, je pense, mon aimable Reine, que vous n’eûtes aucun repos pendant ces nuits, mais que vous ne </w:t>
      </w:r>
      <w:proofErr w:type="spellStart"/>
      <w:r w:rsidRPr="00417717">
        <w:rPr>
          <w:rFonts w:asciiTheme="majorHAnsi" w:eastAsia="Times New Roman" w:hAnsiTheme="majorHAnsi" w:cs="Times New Roman"/>
          <w:sz w:val="24"/>
          <w:szCs w:val="24"/>
          <w:lang w:eastAsia="fr-FR"/>
        </w:rPr>
        <w:t>fîtes</w:t>
      </w:r>
      <w:proofErr w:type="spellEnd"/>
      <w:r w:rsidRPr="00417717">
        <w:rPr>
          <w:rFonts w:asciiTheme="majorHAnsi" w:eastAsia="Times New Roman" w:hAnsiTheme="majorHAnsi" w:cs="Times New Roman"/>
          <w:sz w:val="24"/>
          <w:szCs w:val="24"/>
          <w:lang w:eastAsia="fr-FR"/>
        </w:rPr>
        <w:t xml:space="preserve"> que soupirer après Celui qui était tout votre bien : je vous prie donc, par les soupirs que vous avez poussés durant ces trois jours, bien longs et bien douloureux pour vous, de m’obtenir la grâce de ne jamais perdre mon Dieu, afin que je vive toujours uni à Lui et que je meure dans Ses embrassements.</w:t>
      </w:r>
    </w:p>
    <w:p w14:paraId="37F43AE4" w14:textId="77777777" w:rsidR="004A1F85" w:rsidRDefault="004A1F85" w:rsidP="004A1F85">
      <w:pPr>
        <w:spacing w:after="0" w:line="240" w:lineRule="auto"/>
        <w:ind w:firstLine="567"/>
        <w:jc w:val="both"/>
        <w:rPr>
          <w:rFonts w:asciiTheme="majorHAnsi" w:hAnsiTheme="majorHAnsi"/>
          <w:i/>
          <w:sz w:val="24"/>
          <w:szCs w:val="24"/>
        </w:rPr>
      </w:pPr>
      <w:r w:rsidRPr="00C3206E">
        <w:rPr>
          <w:rFonts w:asciiTheme="majorHAnsi" w:eastAsia="Times New Roman" w:hAnsiTheme="majorHAnsi" w:cs="Times New Roman"/>
          <w:b/>
          <w:bCs/>
          <w:sz w:val="24"/>
          <w:szCs w:val="24"/>
          <w:u w:val="single"/>
          <w:lang w:eastAsia="fr-FR"/>
        </w:rPr>
        <w:t>Intention de réparation</w:t>
      </w:r>
      <w:r w:rsidRPr="005E1455">
        <w:rPr>
          <w:rFonts w:asciiTheme="majorHAnsi" w:eastAsia="Times New Roman" w:hAnsiTheme="majorHAnsi" w:cs="Times New Roman"/>
          <w:sz w:val="24"/>
          <w:szCs w:val="24"/>
          <w:lang w:eastAsia="fr-FR"/>
        </w:rPr>
        <w:t> :</w:t>
      </w:r>
      <w:r w:rsidRPr="0004490D">
        <w:rPr>
          <w:rFonts w:asciiTheme="majorHAnsi" w:hAnsiTheme="majorHAnsi"/>
          <w:sz w:val="24"/>
          <w:szCs w:val="24"/>
        </w:rPr>
        <w:t xml:space="preserve"> pour les péchés contre la sainteté du mariage et de la famille</w:t>
      </w:r>
      <w:r>
        <w:rPr>
          <w:rFonts w:asciiTheme="majorHAnsi" w:hAnsiTheme="majorHAnsi"/>
          <w:sz w:val="24"/>
          <w:szCs w:val="24"/>
        </w:rPr>
        <w:t> :</w:t>
      </w:r>
      <w:r>
        <w:t xml:space="preserve"> </w:t>
      </w:r>
      <w:r w:rsidRPr="000A402B">
        <w:rPr>
          <w:rFonts w:asciiTheme="majorHAnsi" w:hAnsiTheme="majorHAnsi"/>
          <w:i/>
          <w:sz w:val="24"/>
          <w:szCs w:val="24"/>
        </w:rPr>
        <w:t xml:space="preserve">"La bataille finale entre le Seigneur et le règne de Satan portera sur le mariage et la famille".  (Sœur Lucie dans une lettre à Mgr </w:t>
      </w:r>
      <w:proofErr w:type="spellStart"/>
      <w:r w:rsidRPr="000A402B">
        <w:rPr>
          <w:rFonts w:asciiTheme="majorHAnsi" w:hAnsiTheme="majorHAnsi"/>
          <w:i/>
          <w:sz w:val="24"/>
          <w:szCs w:val="24"/>
        </w:rPr>
        <w:t>Caffarra</w:t>
      </w:r>
      <w:proofErr w:type="spellEnd"/>
      <w:r w:rsidRPr="000A402B">
        <w:rPr>
          <w:rFonts w:asciiTheme="majorHAnsi" w:hAnsiTheme="majorHAnsi"/>
          <w:i/>
          <w:sz w:val="24"/>
          <w:szCs w:val="24"/>
        </w:rPr>
        <w:t>)</w:t>
      </w:r>
    </w:p>
    <w:p w14:paraId="2F840669" w14:textId="77777777" w:rsidR="004A1F85" w:rsidRPr="00666C5F" w:rsidRDefault="004A1F85" w:rsidP="004A1F85">
      <w:pPr>
        <w:pStyle w:val="textdearticle"/>
        <w:spacing w:before="0" w:beforeAutospacing="0" w:after="0" w:afterAutospacing="0"/>
        <w:ind w:firstLine="559"/>
        <w:jc w:val="both"/>
        <w:rPr>
          <w:rFonts w:asciiTheme="majorHAnsi" w:hAnsiTheme="majorHAnsi"/>
          <w:i/>
        </w:rPr>
      </w:pPr>
      <w:r w:rsidRPr="00666C5F">
        <w:rPr>
          <w:rFonts w:asciiTheme="majorHAnsi" w:hAnsiTheme="majorHAnsi"/>
          <w:i/>
        </w:rPr>
        <w:t>Notre Dame des martyrs, votre cœur a été blessé dans un océan des douleurs ; je Vous supplie, par les larmes que vous avez versées dans ces moments de grandes souffrances, obtenez-moi, et à tous les pécheurs, une vraie repentance.</w:t>
      </w:r>
    </w:p>
    <w:p w14:paraId="76F6ABDB" w14:textId="77777777" w:rsidR="004A1F85" w:rsidRPr="00AD3BE9" w:rsidRDefault="004A1F85" w:rsidP="004A1F85">
      <w:pPr>
        <w:pStyle w:val="textdearticle"/>
        <w:spacing w:before="0" w:beforeAutospacing="0" w:after="0" w:afterAutospacing="0"/>
        <w:jc w:val="both"/>
        <w:rPr>
          <w:rFonts w:asciiTheme="majorHAnsi" w:hAnsiTheme="majorHAnsi"/>
          <w:bCs/>
          <w:i/>
        </w:rPr>
      </w:pPr>
      <w:r w:rsidRPr="00FE13BD">
        <w:rPr>
          <w:rFonts w:asciiTheme="majorHAnsi" w:hAnsiTheme="majorHAnsi"/>
          <w:b/>
          <w:i/>
        </w:rPr>
        <w:t xml:space="preserve">Pater Noster.   Sept Ave Maria.  </w:t>
      </w:r>
      <w:r w:rsidRPr="00FE13BD">
        <w:rPr>
          <w:rFonts w:asciiTheme="majorHAnsi" w:hAnsiTheme="majorHAnsi"/>
          <w:b/>
          <w:bCs/>
          <w:i/>
        </w:rPr>
        <w:t xml:space="preserve">Sancta Mater </w:t>
      </w:r>
      <w:proofErr w:type="spellStart"/>
      <w:r w:rsidRPr="00FE13BD">
        <w:rPr>
          <w:rFonts w:asciiTheme="majorHAnsi" w:hAnsiTheme="majorHAnsi"/>
          <w:b/>
          <w:bCs/>
          <w:i/>
        </w:rPr>
        <w:t>istud</w:t>
      </w:r>
      <w:proofErr w:type="spellEnd"/>
      <w:r w:rsidRPr="00FE13BD">
        <w:rPr>
          <w:rFonts w:asciiTheme="majorHAnsi" w:hAnsiTheme="majorHAnsi"/>
          <w:b/>
          <w:bCs/>
          <w:i/>
        </w:rPr>
        <w:t xml:space="preserve"> agas </w:t>
      </w:r>
      <w:proofErr w:type="spellStart"/>
      <w:r w:rsidRPr="00FE13BD">
        <w:rPr>
          <w:rFonts w:asciiTheme="majorHAnsi" w:hAnsiTheme="majorHAnsi"/>
          <w:b/>
          <w:bCs/>
          <w:i/>
        </w:rPr>
        <w:t>Crucifixi</w:t>
      </w:r>
      <w:proofErr w:type="spellEnd"/>
      <w:r w:rsidRPr="00FE13BD">
        <w:rPr>
          <w:rFonts w:asciiTheme="majorHAnsi" w:hAnsiTheme="majorHAnsi"/>
          <w:b/>
          <w:bCs/>
          <w:i/>
        </w:rPr>
        <w:t xml:space="preserve"> fige </w:t>
      </w:r>
      <w:proofErr w:type="spellStart"/>
      <w:r w:rsidRPr="00FE13BD">
        <w:rPr>
          <w:rFonts w:asciiTheme="majorHAnsi" w:hAnsiTheme="majorHAnsi"/>
          <w:b/>
          <w:bCs/>
          <w:i/>
        </w:rPr>
        <w:t>plagas</w:t>
      </w:r>
      <w:proofErr w:type="spellEnd"/>
      <w:r w:rsidRPr="00FE13BD">
        <w:rPr>
          <w:rFonts w:asciiTheme="majorHAnsi" w:hAnsiTheme="majorHAnsi"/>
          <w:b/>
          <w:bCs/>
          <w:i/>
        </w:rPr>
        <w:t xml:space="preserve"> </w:t>
      </w:r>
      <w:proofErr w:type="spellStart"/>
      <w:r w:rsidRPr="00FE13BD">
        <w:rPr>
          <w:rFonts w:asciiTheme="majorHAnsi" w:hAnsiTheme="majorHAnsi"/>
          <w:b/>
          <w:bCs/>
          <w:i/>
        </w:rPr>
        <w:t>cordi</w:t>
      </w:r>
      <w:proofErr w:type="spellEnd"/>
      <w:r w:rsidRPr="00FE13BD">
        <w:rPr>
          <w:rFonts w:asciiTheme="majorHAnsi" w:hAnsiTheme="majorHAnsi"/>
          <w:b/>
          <w:bCs/>
          <w:i/>
        </w:rPr>
        <w:t xml:space="preserve"> </w:t>
      </w:r>
      <w:proofErr w:type="spellStart"/>
      <w:r w:rsidRPr="00FE13BD">
        <w:rPr>
          <w:rFonts w:asciiTheme="majorHAnsi" w:hAnsiTheme="majorHAnsi"/>
          <w:b/>
          <w:bCs/>
          <w:i/>
        </w:rPr>
        <w:t>meo</w:t>
      </w:r>
      <w:proofErr w:type="spellEnd"/>
      <w:r w:rsidRPr="00FE13BD">
        <w:rPr>
          <w:rFonts w:asciiTheme="majorHAnsi" w:hAnsiTheme="majorHAnsi"/>
          <w:b/>
          <w:bCs/>
          <w:i/>
        </w:rPr>
        <w:t xml:space="preserve"> valide</w:t>
      </w:r>
      <w:r w:rsidRPr="00AD3BE9">
        <w:rPr>
          <w:rFonts w:asciiTheme="majorHAnsi" w:hAnsiTheme="majorHAnsi"/>
          <w:bCs/>
          <w:i/>
        </w:rPr>
        <w:t xml:space="preserve">. </w:t>
      </w:r>
    </w:p>
    <w:p w14:paraId="702BD5DC" w14:textId="77777777" w:rsidR="004A1F85" w:rsidRPr="00C3206E" w:rsidRDefault="004A1F85" w:rsidP="004A1F85">
      <w:pPr>
        <w:spacing w:after="0" w:line="240" w:lineRule="auto"/>
        <w:jc w:val="both"/>
        <w:rPr>
          <w:rFonts w:ascii="Palace Script MT" w:eastAsia="Times New Roman" w:hAnsi="Palace Script MT" w:cs="Times New Roman"/>
          <w:b/>
          <w:bCs/>
          <w:i/>
          <w:iCs/>
          <w:sz w:val="56"/>
          <w:szCs w:val="56"/>
          <w:lang w:eastAsia="fr-FR"/>
        </w:rPr>
      </w:pPr>
      <w:r w:rsidRPr="00C3206E">
        <w:rPr>
          <w:rFonts w:ascii="Palace Script MT" w:eastAsia="Times New Roman" w:hAnsi="Palace Script MT" w:cs="Times New Roman"/>
          <w:b/>
          <w:bCs/>
          <w:i/>
          <w:iCs/>
          <w:sz w:val="56"/>
          <w:szCs w:val="56"/>
          <w:lang w:eastAsia="fr-FR"/>
        </w:rPr>
        <w:t>Quatrième douleur : La rencontre de Jésus et de Marie sur le Chemin de Croix</w:t>
      </w:r>
    </w:p>
    <w:p w14:paraId="5CB848F0" w14:textId="77777777" w:rsidR="004A1F85" w:rsidRDefault="004A1F85" w:rsidP="004A1F85">
      <w:pPr>
        <w:spacing w:after="0" w:line="240" w:lineRule="auto"/>
        <w:jc w:val="center"/>
        <w:rPr>
          <w:noProof/>
          <w:lang w:eastAsia="fr-FR"/>
        </w:rPr>
      </w:pPr>
      <w:r>
        <w:rPr>
          <w:noProof/>
          <w:lang w:eastAsia="fr-FR"/>
        </w:rPr>
        <w:drawing>
          <wp:inline distT="0" distB="0" distL="0" distR="0" wp14:anchorId="028E2C37" wp14:editId="2342F8EC">
            <wp:extent cx="5281449" cy="3985999"/>
            <wp:effectExtent l="0" t="0" r="0" b="0"/>
            <wp:docPr id="11" name="Image 11" descr="PollyG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ollyGon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16264" cy="4012274"/>
                    </a:xfrm>
                    <a:prstGeom prst="rect">
                      <a:avLst/>
                    </a:prstGeom>
                    <a:noFill/>
                    <a:ln>
                      <a:noFill/>
                    </a:ln>
                  </pic:spPr>
                </pic:pic>
              </a:graphicData>
            </a:graphic>
          </wp:inline>
        </w:drawing>
      </w:r>
    </w:p>
    <w:p w14:paraId="24D30E4F" w14:textId="77777777" w:rsidR="004A1F85" w:rsidRDefault="004A1F85" w:rsidP="004A1F85">
      <w:pPr>
        <w:spacing w:after="0" w:line="240" w:lineRule="auto"/>
        <w:ind w:firstLine="567"/>
        <w:jc w:val="both"/>
        <w:rPr>
          <w:rFonts w:asciiTheme="majorHAnsi" w:hAnsiTheme="majorHAnsi"/>
          <w:i/>
          <w:sz w:val="24"/>
          <w:szCs w:val="24"/>
        </w:rPr>
      </w:pPr>
      <w:r w:rsidRPr="00A63025">
        <w:rPr>
          <w:rFonts w:asciiTheme="majorHAnsi" w:hAnsiTheme="majorHAnsi"/>
          <w:i/>
          <w:sz w:val="24"/>
          <w:szCs w:val="24"/>
        </w:rPr>
        <w:t>‘Une nombreuse multitude du peuple le suivait, ainsi que des femmes qui se frappaient la poitrine et se lamentaient sur lui.’ (Luc XXIII,27)</w:t>
      </w:r>
      <w:r>
        <w:rPr>
          <w:rStyle w:val="Appelnotedebasdep"/>
          <w:rFonts w:asciiTheme="majorHAnsi" w:hAnsiTheme="majorHAnsi"/>
          <w:i/>
          <w:sz w:val="24"/>
          <w:szCs w:val="24"/>
        </w:rPr>
        <w:footnoteReference w:id="5"/>
      </w:r>
    </w:p>
    <w:p w14:paraId="4FD8AE7C" w14:textId="77777777" w:rsidR="004A1F85" w:rsidRDefault="004A1F85" w:rsidP="004A1F85">
      <w:pPr>
        <w:spacing w:after="0" w:line="240" w:lineRule="auto"/>
        <w:ind w:firstLine="567"/>
        <w:rPr>
          <w:rFonts w:asciiTheme="majorHAnsi" w:hAnsiTheme="majorHAnsi"/>
          <w:i/>
          <w:sz w:val="24"/>
          <w:szCs w:val="24"/>
        </w:rPr>
      </w:pPr>
      <w:r w:rsidRPr="00C3206E">
        <w:rPr>
          <w:rFonts w:asciiTheme="majorHAnsi" w:hAnsiTheme="majorHAnsi"/>
          <w:b/>
          <w:bCs/>
          <w:sz w:val="24"/>
          <w:szCs w:val="24"/>
          <w:u w:val="single"/>
        </w:rPr>
        <w:t>La Grâce du Mystère</w:t>
      </w:r>
      <w:r>
        <w:rPr>
          <w:rFonts w:asciiTheme="majorHAnsi" w:hAnsiTheme="majorHAnsi"/>
          <w:sz w:val="24"/>
          <w:szCs w:val="24"/>
        </w:rPr>
        <w:t> : l</w:t>
      </w:r>
      <w:r w:rsidRPr="005E1455">
        <w:rPr>
          <w:rFonts w:asciiTheme="majorHAnsi" w:hAnsiTheme="majorHAnsi"/>
          <w:sz w:val="24"/>
          <w:szCs w:val="24"/>
        </w:rPr>
        <w:t xml:space="preserve">e don de </w:t>
      </w:r>
      <w:r>
        <w:rPr>
          <w:rFonts w:asciiTheme="majorHAnsi" w:hAnsiTheme="majorHAnsi"/>
          <w:sz w:val="24"/>
          <w:szCs w:val="24"/>
        </w:rPr>
        <w:t xml:space="preserve">force : </w:t>
      </w:r>
      <w:r w:rsidRPr="00447A3D">
        <w:rPr>
          <w:rFonts w:asciiTheme="majorHAnsi" w:hAnsiTheme="majorHAnsi"/>
          <w:i/>
          <w:sz w:val="24"/>
          <w:szCs w:val="24"/>
        </w:rPr>
        <w:t xml:space="preserve">« L’amour est fort comme la mort, le zèle </w:t>
      </w:r>
      <w:r>
        <w:rPr>
          <w:rFonts w:asciiTheme="majorHAnsi" w:hAnsiTheme="majorHAnsi"/>
          <w:i/>
          <w:sz w:val="24"/>
          <w:szCs w:val="24"/>
        </w:rPr>
        <w:t xml:space="preserve">de l’amour </w:t>
      </w:r>
      <w:r w:rsidRPr="00447A3D">
        <w:rPr>
          <w:rFonts w:asciiTheme="majorHAnsi" w:hAnsiTheme="majorHAnsi"/>
          <w:i/>
          <w:sz w:val="24"/>
          <w:szCs w:val="24"/>
        </w:rPr>
        <w:t xml:space="preserve">est </w:t>
      </w:r>
      <w:r>
        <w:rPr>
          <w:rFonts w:asciiTheme="majorHAnsi" w:hAnsiTheme="majorHAnsi"/>
          <w:i/>
          <w:sz w:val="24"/>
          <w:szCs w:val="24"/>
        </w:rPr>
        <w:t>inflexible</w:t>
      </w:r>
      <w:r w:rsidRPr="00447A3D">
        <w:rPr>
          <w:rFonts w:asciiTheme="majorHAnsi" w:hAnsiTheme="majorHAnsi"/>
          <w:i/>
          <w:sz w:val="24"/>
          <w:szCs w:val="24"/>
        </w:rPr>
        <w:t xml:space="preserve"> comme l’enfer » Cantique des Cantiques VIII, 6.</w:t>
      </w:r>
    </w:p>
    <w:p w14:paraId="46AAB751" w14:textId="77777777" w:rsidR="004A1F85" w:rsidRPr="00417717" w:rsidRDefault="004A1F85" w:rsidP="004A1F85">
      <w:pPr>
        <w:spacing w:after="0" w:line="240" w:lineRule="auto"/>
        <w:ind w:firstLine="567"/>
        <w:jc w:val="both"/>
        <w:rPr>
          <w:rFonts w:asciiTheme="majorHAnsi" w:eastAsia="Times New Roman" w:hAnsiTheme="majorHAnsi" w:cs="Times New Roman"/>
          <w:i/>
          <w:sz w:val="24"/>
          <w:szCs w:val="24"/>
          <w:lang w:eastAsia="fr-FR"/>
        </w:rPr>
      </w:pPr>
      <w:r w:rsidRPr="004F4301">
        <w:rPr>
          <w:rFonts w:asciiTheme="majorHAnsi" w:hAnsiTheme="majorHAnsi"/>
          <w:b/>
          <w:bCs/>
          <w:sz w:val="24"/>
          <w:szCs w:val="24"/>
          <w:u w:val="single"/>
        </w:rPr>
        <w:t xml:space="preserve">Prière de </w:t>
      </w:r>
      <w:r w:rsidRPr="004F4301">
        <w:rPr>
          <w:rStyle w:val="lev"/>
          <w:rFonts w:asciiTheme="majorHAnsi" w:hAnsiTheme="majorHAnsi"/>
          <w:sz w:val="24"/>
          <w:szCs w:val="24"/>
          <w:u w:val="single"/>
        </w:rPr>
        <w:t xml:space="preserve">Saint Alphonse de </w:t>
      </w:r>
      <w:proofErr w:type="spellStart"/>
      <w:r w:rsidRPr="004F4301">
        <w:rPr>
          <w:rStyle w:val="lev"/>
          <w:rFonts w:asciiTheme="majorHAnsi" w:hAnsiTheme="majorHAnsi"/>
          <w:sz w:val="24"/>
          <w:szCs w:val="24"/>
          <w:u w:val="single"/>
        </w:rPr>
        <w:t>Liguori</w:t>
      </w:r>
      <w:proofErr w:type="spellEnd"/>
      <w:r>
        <w:rPr>
          <w:rStyle w:val="lev"/>
          <w:rFonts w:asciiTheme="majorHAnsi" w:hAnsiTheme="majorHAnsi"/>
          <w:i/>
          <w:sz w:val="24"/>
          <w:szCs w:val="24"/>
        </w:rPr>
        <w:t> :</w:t>
      </w:r>
    </w:p>
    <w:p w14:paraId="1E478A53" w14:textId="77777777" w:rsidR="004A1F85" w:rsidRPr="00417717" w:rsidRDefault="004A1F85" w:rsidP="004A1F85">
      <w:pPr>
        <w:spacing w:after="0" w:line="240" w:lineRule="auto"/>
        <w:ind w:firstLine="567"/>
        <w:jc w:val="both"/>
        <w:rPr>
          <w:rFonts w:asciiTheme="majorHAnsi" w:eastAsia="Times New Roman" w:hAnsiTheme="majorHAnsi" w:cs="Times New Roman"/>
          <w:sz w:val="24"/>
          <w:szCs w:val="24"/>
          <w:lang w:eastAsia="fr-FR"/>
        </w:rPr>
      </w:pPr>
      <w:r w:rsidRPr="00417717">
        <w:rPr>
          <w:rFonts w:asciiTheme="majorHAnsi" w:eastAsia="Times New Roman" w:hAnsiTheme="majorHAnsi" w:cs="Times New Roman"/>
          <w:sz w:val="24"/>
          <w:szCs w:val="24"/>
          <w:lang w:eastAsia="fr-FR"/>
        </w:rPr>
        <w:t>Je compatis, ma Mère affligée, à la douleur que vous causa le quatrième glaive qui vous perça le cœur, lorsque vous avez vu votre Jésus condamné à mort, chargé de liens et de chaînes, couvert de sang et de plaies, couronné d’un faisceau d’épines, tombant en chemin sous Sa pesante Croix, qu’Il portait sur Ses épaules ensanglantées, allant comme un agneau innocent mourir pour notre amour. Vos yeux se rencontrèrent alors avec les Siens, et vos regards mutuels devinrent autant de traits dont vous blessâtes réciproquement vos cœurs amoureux.</w:t>
      </w:r>
      <w:r w:rsidRPr="00417717">
        <w:rPr>
          <w:rFonts w:asciiTheme="majorHAnsi" w:eastAsia="Times New Roman" w:hAnsiTheme="majorHAnsi" w:cs="Times New Roman"/>
          <w:sz w:val="24"/>
          <w:szCs w:val="24"/>
          <w:lang w:eastAsia="fr-FR"/>
        </w:rPr>
        <w:br/>
        <w:t>Je vous prie donc par cette grande Douleur, de m’obtenir la grâce de vivre entièrement résigné à la volonté de mon Dieu, portant ma croix avec joie dans la compagnie de Jésus jusqu’au dernier soupir de ma vie.</w:t>
      </w:r>
    </w:p>
    <w:p w14:paraId="39925B35" w14:textId="77777777" w:rsidR="004A1F85" w:rsidRDefault="004A1F85" w:rsidP="004A1F85">
      <w:pPr>
        <w:spacing w:after="0" w:line="240" w:lineRule="auto"/>
        <w:ind w:firstLine="567"/>
        <w:jc w:val="both"/>
        <w:rPr>
          <w:rFonts w:asciiTheme="majorHAnsi" w:hAnsiTheme="majorHAnsi"/>
          <w:i/>
          <w:sz w:val="24"/>
          <w:szCs w:val="24"/>
        </w:rPr>
      </w:pPr>
      <w:r w:rsidRPr="004F4301">
        <w:rPr>
          <w:rFonts w:asciiTheme="majorHAnsi" w:eastAsia="Times New Roman" w:hAnsiTheme="majorHAnsi" w:cs="Times New Roman"/>
          <w:b/>
          <w:bCs/>
          <w:sz w:val="24"/>
          <w:szCs w:val="24"/>
          <w:u w:val="single"/>
          <w:lang w:eastAsia="fr-FR"/>
        </w:rPr>
        <w:t>Intention de réparation</w:t>
      </w:r>
      <w:r w:rsidRPr="005E1455">
        <w:rPr>
          <w:rFonts w:asciiTheme="majorHAnsi" w:eastAsia="Times New Roman" w:hAnsiTheme="majorHAnsi" w:cs="Times New Roman"/>
          <w:sz w:val="24"/>
          <w:szCs w:val="24"/>
          <w:lang w:eastAsia="fr-FR"/>
        </w:rPr>
        <w:t> :</w:t>
      </w:r>
      <w:r>
        <w:rPr>
          <w:rFonts w:asciiTheme="majorHAnsi" w:hAnsiTheme="majorHAnsi"/>
          <w:sz w:val="24"/>
          <w:szCs w:val="24"/>
        </w:rPr>
        <w:t xml:space="preserve"> pour l</w:t>
      </w:r>
      <w:r w:rsidRPr="00447A3D">
        <w:rPr>
          <w:rFonts w:asciiTheme="majorHAnsi" w:hAnsiTheme="majorHAnsi"/>
          <w:sz w:val="24"/>
          <w:szCs w:val="24"/>
        </w:rPr>
        <w:t xml:space="preserve">es péchés contre la sainteté du </w:t>
      </w:r>
      <w:r>
        <w:rPr>
          <w:rFonts w:asciiTheme="majorHAnsi" w:hAnsiTheme="majorHAnsi"/>
          <w:sz w:val="24"/>
          <w:szCs w:val="24"/>
        </w:rPr>
        <w:t>sacerdoce</w:t>
      </w:r>
      <w:r w:rsidRPr="00447A3D">
        <w:rPr>
          <w:rFonts w:asciiTheme="majorHAnsi" w:hAnsiTheme="majorHAnsi"/>
          <w:sz w:val="24"/>
          <w:szCs w:val="24"/>
        </w:rPr>
        <w:t> :</w:t>
      </w:r>
      <w:r w:rsidRPr="00BE3A43">
        <w:rPr>
          <w:rFonts w:asciiTheme="majorHAnsi" w:hAnsiTheme="majorHAnsi"/>
          <w:sz w:val="24"/>
          <w:szCs w:val="24"/>
        </w:rPr>
        <w:t xml:space="preserve"> </w:t>
      </w:r>
      <w:r w:rsidRPr="00447A3D">
        <w:rPr>
          <w:rFonts w:asciiTheme="majorHAnsi" w:hAnsiTheme="majorHAnsi"/>
          <w:i/>
          <w:sz w:val="24"/>
          <w:szCs w:val="24"/>
        </w:rPr>
        <w:t>« Et quiconque scandalise un seul de ces petits qui croient, mieux vaudrait pour lui qu’on lui ait passé une meule d’âne autour du cou et qu’on l’ait jeté à la mer » Marc IX, 42.</w:t>
      </w:r>
    </w:p>
    <w:p w14:paraId="3EC1DDEA" w14:textId="77777777" w:rsidR="004A1F85" w:rsidRPr="00666C5F" w:rsidRDefault="004A1F85" w:rsidP="004A1F85">
      <w:pPr>
        <w:pStyle w:val="textdearticle"/>
        <w:spacing w:before="0" w:beforeAutospacing="0" w:after="0" w:afterAutospacing="0"/>
        <w:ind w:firstLine="559"/>
        <w:jc w:val="both"/>
        <w:rPr>
          <w:rFonts w:asciiTheme="majorHAnsi" w:hAnsiTheme="majorHAnsi"/>
          <w:i/>
        </w:rPr>
      </w:pPr>
      <w:r w:rsidRPr="00666C5F">
        <w:rPr>
          <w:rFonts w:asciiTheme="majorHAnsi" w:hAnsiTheme="majorHAnsi"/>
          <w:i/>
        </w:rPr>
        <w:t>Notre Dame des martyrs, votre cœur a été blessé dans un océan des douleurs ; je Vous supplie, par les larmes que vous avez versées dans ces moments de grandes souffrances, obtenez-moi, et à tous les pécheurs, une vraie repentance.</w:t>
      </w:r>
    </w:p>
    <w:p w14:paraId="2E6B35CC" w14:textId="77777777" w:rsidR="004A1F85" w:rsidRPr="00AD3BE9" w:rsidRDefault="004A1F85" w:rsidP="004A1F85">
      <w:pPr>
        <w:pStyle w:val="textdearticle"/>
        <w:spacing w:before="0" w:beforeAutospacing="0" w:after="0" w:afterAutospacing="0"/>
        <w:jc w:val="both"/>
        <w:rPr>
          <w:rFonts w:asciiTheme="majorHAnsi" w:hAnsiTheme="majorHAnsi"/>
          <w:bCs/>
          <w:i/>
        </w:rPr>
      </w:pPr>
      <w:r w:rsidRPr="00FE13BD">
        <w:rPr>
          <w:rFonts w:asciiTheme="majorHAnsi" w:hAnsiTheme="majorHAnsi"/>
          <w:b/>
          <w:i/>
        </w:rPr>
        <w:t xml:space="preserve">Pater Noster.   Sept Ave Maria.  </w:t>
      </w:r>
      <w:r w:rsidRPr="00FE13BD">
        <w:rPr>
          <w:rFonts w:asciiTheme="majorHAnsi" w:hAnsiTheme="majorHAnsi"/>
          <w:b/>
          <w:bCs/>
          <w:i/>
        </w:rPr>
        <w:t xml:space="preserve">Sancta Mater </w:t>
      </w:r>
      <w:proofErr w:type="spellStart"/>
      <w:r w:rsidRPr="00FE13BD">
        <w:rPr>
          <w:rFonts w:asciiTheme="majorHAnsi" w:hAnsiTheme="majorHAnsi"/>
          <w:b/>
          <w:bCs/>
          <w:i/>
        </w:rPr>
        <w:t>istud</w:t>
      </w:r>
      <w:proofErr w:type="spellEnd"/>
      <w:r w:rsidRPr="00FE13BD">
        <w:rPr>
          <w:rFonts w:asciiTheme="majorHAnsi" w:hAnsiTheme="majorHAnsi"/>
          <w:b/>
          <w:bCs/>
          <w:i/>
        </w:rPr>
        <w:t xml:space="preserve"> agas </w:t>
      </w:r>
      <w:proofErr w:type="spellStart"/>
      <w:r w:rsidRPr="00FE13BD">
        <w:rPr>
          <w:rFonts w:asciiTheme="majorHAnsi" w:hAnsiTheme="majorHAnsi"/>
          <w:b/>
          <w:bCs/>
          <w:i/>
        </w:rPr>
        <w:t>Crucifixi</w:t>
      </w:r>
      <w:proofErr w:type="spellEnd"/>
      <w:r w:rsidRPr="00FE13BD">
        <w:rPr>
          <w:rFonts w:asciiTheme="majorHAnsi" w:hAnsiTheme="majorHAnsi"/>
          <w:b/>
          <w:bCs/>
          <w:i/>
        </w:rPr>
        <w:t xml:space="preserve"> fige </w:t>
      </w:r>
      <w:proofErr w:type="spellStart"/>
      <w:r w:rsidRPr="00FE13BD">
        <w:rPr>
          <w:rFonts w:asciiTheme="majorHAnsi" w:hAnsiTheme="majorHAnsi"/>
          <w:b/>
          <w:bCs/>
          <w:i/>
        </w:rPr>
        <w:t>plagas</w:t>
      </w:r>
      <w:proofErr w:type="spellEnd"/>
      <w:r w:rsidRPr="00FE13BD">
        <w:rPr>
          <w:rFonts w:asciiTheme="majorHAnsi" w:hAnsiTheme="majorHAnsi"/>
          <w:b/>
          <w:bCs/>
          <w:i/>
        </w:rPr>
        <w:t xml:space="preserve"> </w:t>
      </w:r>
      <w:proofErr w:type="spellStart"/>
      <w:r w:rsidRPr="00FE13BD">
        <w:rPr>
          <w:rFonts w:asciiTheme="majorHAnsi" w:hAnsiTheme="majorHAnsi"/>
          <w:b/>
          <w:bCs/>
          <w:i/>
        </w:rPr>
        <w:t>cordi</w:t>
      </w:r>
      <w:proofErr w:type="spellEnd"/>
      <w:r w:rsidRPr="00FE13BD">
        <w:rPr>
          <w:rFonts w:asciiTheme="majorHAnsi" w:hAnsiTheme="majorHAnsi"/>
          <w:b/>
          <w:bCs/>
          <w:i/>
        </w:rPr>
        <w:t xml:space="preserve"> </w:t>
      </w:r>
      <w:proofErr w:type="spellStart"/>
      <w:r w:rsidRPr="00FE13BD">
        <w:rPr>
          <w:rFonts w:asciiTheme="majorHAnsi" w:hAnsiTheme="majorHAnsi"/>
          <w:b/>
          <w:bCs/>
          <w:i/>
        </w:rPr>
        <w:t>meo</w:t>
      </w:r>
      <w:proofErr w:type="spellEnd"/>
      <w:r w:rsidRPr="00FE13BD">
        <w:rPr>
          <w:rFonts w:asciiTheme="majorHAnsi" w:hAnsiTheme="majorHAnsi"/>
          <w:b/>
          <w:bCs/>
          <w:i/>
        </w:rPr>
        <w:t xml:space="preserve"> valide</w:t>
      </w:r>
      <w:r w:rsidRPr="00AD3BE9">
        <w:rPr>
          <w:rFonts w:asciiTheme="majorHAnsi" w:hAnsiTheme="majorHAnsi"/>
          <w:bCs/>
          <w:i/>
        </w:rPr>
        <w:t xml:space="preserve">. </w:t>
      </w:r>
    </w:p>
    <w:p w14:paraId="61FB9A24" w14:textId="77777777" w:rsidR="004A1F85" w:rsidRPr="004F4301" w:rsidRDefault="004A1F85" w:rsidP="004A1F85">
      <w:pPr>
        <w:spacing w:after="0" w:line="240" w:lineRule="auto"/>
        <w:rPr>
          <w:rFonts w:ascii="Palace Script MT" w:eastAsia="Times New Roman" w:hAnsi="Palace Script MT" w:cs="Times New Roman"/>
          <w:b/>
          <w:bCs/>
          <w:i/>
          <w:iCs/>
          <w:sz w:val="56"/>
          <w:szCs w:val="56"/>
          <w:lang w:eastAsia="fr-FR"/>
        </w:rPr>
      </w:pPr>
      <w:r w:rsidRPr="004F4301">
        <w:rPr>
          <w:rFonts w:ascii="Palace Script MT" w:eastAsia="Times New Roman" w:hAnsi="Palace Script MT" w:cs="Times New Roman"/>
          <w:b/>
          <w:bCs/>
          <w:i/>
          <w:iCs/>
          <w:sz w:val="56"/>
          <w:szCs w:val="56"/>
          <w:lang w:eastAsia="fr-FR"/>
        </w:rPr>
        <w:t>Cinquième douleur : La Crucifixion et la mort de Jésus sur la Croix</w:t>
      </w:r>
    </w:p>
    <w:p w14:paraId="0C55386A" w14:textId="77777777" w:rsidR="004A1F85" w:rsidRDefault="004A1F85" w:rsidP="004A1F85">
      <w:pPr>
        <w:spacing w:after="0" w:line="240" w:lineRule="auto"/>
        <w:ind w:firstLine="567"/>
        <w:jc w:val="both"/>
        <w:rPr>
          <w:rFonts w:asciiTheme="majorHAnsi" w:hAnsiTheme="majorHAnsi"/>
          <w:i/>
          <w:sz w:val="24"/>
          <w:szCs w:val="24"/>
        </w:rPr>
      </w:pPr>
      <w:r>
        <w:rPr>
          <w:noProof/>
          <w:lang w:eastAsia="fr-FR"/>
        </w:rPr>
        <w:drawing>
          <wp:anchor distT="0" distB="0" distL="114300" distR="114300" simplePos="0" relativeHeight="251659264" behindDoc="0" locked="0" layoutInCell="1" allowOverlap="1" wp14:anchorId="5B543F64" wp14:editId="4A10BF03">
            <wp:simplePos x="0" y="0"/>
            <wp:positionH relativeFrom="column">
              <wp:posOffset>-1270</wp:posOffset>
            </wp:positionH>
            <wp:positionV relativeFrom="paragraph">
              <wp:posOffset>15875</wp:posOffset>
            </wp:positionV>
            <wp:extent cx="3263265" cy="5950585"/>
            <wp:effectExtent l="0" t="0" r="0" b="0"/>
            <wp:wrapSquare wrapText="bothSides"/>
            <wp:docPr id="20" name="Image 20" descr="File:Pietro Perugino 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le:Pietro Perugino 04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63265" cy="59505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63025">
        <w:rPr>
          <w:rFonts w:asciiTheme="majorHAnsi" w:hAnsiTheme="majorHAnsi"/>
          <w:i/>
          <w:sz w:val="24"/>
          <w:szCs w:val="24"/>
        </w:rPr>
        <w:t xml:space="preserve">‘Près de la croix de Jésus se tenaient sa mère et la sœur de sa mère, Marie, femme de Clopas, et Marie la </w:t>
      </w:r>
      <w:proofErr w:type="spellStart"/>
      <w:r w:rsidRPr="00A63025">
        <w:rPr>
          <w:rFonts w:asciiTheme="majorHAnsi" w:hAnsiTheme="majorHAnsi"/>
          <w:i/>
          <w:sz w:val="24"/>
          <w:szCs w:val="24"/>
        </w:rPr>
        <w:t>Magdaléenne</w:t>
      </w:r>
      <w:proofErr w:type="spellEnd"/>
      <w:r w:rsidRPr="00A63025">
        <w:rPr>
          <w:rFonts w:asciiTheme="majorHAnsi" w:hAnsiTheme="majorHAnsi"/>
          <w:i/>
          <w:sz w:val="24"/>
          <w:szCs w:val="24"/>
        </w:rPr>
        <w:t>. Jésus donc, voyant sa mère et, près d’elle, le disciple qu’il préférait, dit à sa mère : “Femme, voilà ton fils”.  Ensuite il dit au disciple : “Voilà ta mère”. </w:t>
      </w:r>
      <w:proofErr w:type="gramStart"/>
      <w:r w:rsidRPr="00A63025">
        <w:rPr>
          <w:rFonts w:asciiTheme="majorHAnsi" w:hAnsiTheme="majorHAnsi"/>
          <w:i/>
          <w:sz w:val="24"/>
          <w:szCs w:val="24"/>
        </w:rPr>
        <w:t>‘  (</w:t>
      </w:r>
      <w:proofErr w:type="gramEnd"/>
      <w:r w:rsidRPr="00A63025">
        <w:rPr>
          <w:rFonts w:asciiTheme="majorHAnsi" w:hAnsiTheme="majorHAnsi"/>
          <w:i/>
          <w:sz w:val="24"/>
          <w:szCs w:val="24"/>
        </w:rPr>
        <w:t>Jean XIX, 25-27)</w:t>
      </w:r>
      <w:r>
        <w:rPr>
          <w:rStyle w:val="Appelnotedebasdep"/>
          <w:rFonts w:asciiTheme="majorHAnsi" w:hAnsiTheme="majorHAnsi"/>
          <w:i/>
          <w:sz w:val="24"/>
          <w:szCs w:val="24"/>
        </w:rPr>
        <w:footnoteReference w:id="6"/>
      </w:r>
    </w:p>
    <w:p w14:paraId="3C61EC1C" w14:textId="77777777" w:rsidR="004A1F85" w:rsidRPr="000A402B" w:rsidRDefault="004A1F85" w:rsidP="004A1F85">
      <w:pPr>
        <w:spacing w:after="0" w:line="240" w:lineRule="auto"/>
        <w:ind w:firstLine="708"/>
        <w:rPr>
          <w:rFonts w:asciiTheme="majorHAnsi" w:hAnsiTheme="majorHAnsi"/>
          <w:i/>
          <w:sz w:val="24"/>
          <w:szCs w:val="24"/>
        </w:rPr>
      </w:pPr>
      <w:r w:rsidRPr="004F4301">
        <w:rPr>
          <w:rFonts w:asciiTheme="majorHAnsi" w:hAnsiTheme="majorHAnsi"/>
          <w:b/>
          <w:bCs/>
          <w:sz w:val="24"/>
          <w:szCs w:val="24"/>
          <w:u w:val="single"/>
        </w:rPr>
        <w:t>La Grâce du Mystère</w:t>
      </w:r>
      <w:r w:rsidRPr="004F4301">
        <w:rPr>
          <w:rFonts w:asciiTheme="majorHAnsi" w:hAnsiTheme="majorHAnsi"/>
          <w:b/>
          <w:bCs/>
          <w:sz w:val="24"/>
          <w:szCs w:val="24"/>
        </w:rPr>
        <w:t> </w:t>
      </w:r>
      <w:r>
        <w:rPr>
          <w:rFonts w:asciiTheme="majorHAnsi" w:hAnsiTheme="majorHAnsi"/>
          <w:sz w:val="24"/>
          <w:szCs w:val="24"/>
        </w:rPr>
        <w:t>: l</w:t>
      </w:r>
      <w:r w:rsidRPr="000A402B">
        <w:rPr>
          <w:rFonts w:asciiTheme="majorHAnsi" w:hAnsiTheme="majorHAnsi"/>
          <w:sz w:val="24"/>
          <w:szCs w:val="24"/>
        </w:rPr>
        <w:t xml:space="preserve">e don de conseil : </w:t>
      </w:r>
      <w:r w:rsidRPr="000A402B">
        <w:rPr>
          <w:rFonts w:asciiTheme="majorHAnsi" w:hAnsiTheme="majorHAnsi"/>
          <w:i/>
          <w:sz w:val="24"/>
          <w:szCs w:val="24"/>
        </w:rPr>
        <w:t>« … Il dit au disciple : ‘Voilà ta mère…’ Et depuis cette heure-là, le disciple la prit chez lui. » Jean XIX, 25</w:t>
      </w:r>
    </w:p>
    <w:p w14:paraId="13ABD174" w14:textId="77777777" w:rsidR="004A1F85" w:rsidRPr="004F4301" w:rsidRDefault="004A1F85" w:rsidP="004A1F85">
      <w:pPr>
        <w:spacing w:after="0" w:line="240" w:lineRule="auto"/>
        <w:ind w:firstLine="567"/>
        <w:jc w:val="both"/>
        <w:rPr>
          <w:rFonts w:asciiTheme="majorHAnsi" w:eastAsia="Times New Roman" w:hAnsiTheme="majorHAnsi" w:cs="Times New Roman"/>
          <w:i/>
          <w:sz w:val="24"/>
          <w:szCs w:val="24"/>
          <w:lang w:eastAsia="fr-FR"/>
        </w:rPr>
      </w:pPr>
      <w:r w:rsidRPr="004F4301">
        <w:rPr>
          <w:rFonts w:asciiTheme="majorHAnsi" w:hAnsiTheme="majorHAnsi"/>
          <w:b/>
          <w:bCs/>
          <w:sz w:val="24"/>
          <w:szCs w:val="24"/>
          <w:u w:val="single"/>
        </w:rPr>
        <w:t xml:space="preserve">Prière de </w:t>
      </w:r>
      <w:r w:rsidRPr="004F4301">
        <w:rPr>
          <w:rStyle w:val="lev"/>
          <w:rFonts w:asciiTheme="majorHAnsi" w:hAnsiTheme="majorHAnsi"/>
          <w:sz w:val="24"/>
          <w:szCs w:val="24"/>
          <w:u w:val="single"/>
        </w:rPr>
        <w:t xml:space="preserve">Saint Alphonse de </w:t>
      </w:r>
      <w:proofErr w:type="spellStart"/>
      <w:r w:rsidRPr="004F4301">
        <w:rPr>
          <w:rStyle w:val="lev"/>
          <w:rFonts w:asciiTheme="majorHAnsi" w:hAnsiTheme="majorHAnsi"/>
          <w:sz w:val="24"/>
          <w:szCs w:val="24"/>
          <w:u w:val="single"/>
        </w:rPr>
        <w:t>Liguori</w:t>
      </w:r>
      <w:proofErr w:type="spellEnd"/>
      <w:r w:rsidRPr="004F4301">
        <w:rPr>
          <w:rStyle w:val="lev"/>
          <w:rFonts w:asciiTheme="majorHAnsi" w:hAnsiTheme="majorHAnsi"/>
          <w:i/>
          <w:sz w:val="24"/>
          <w:szCs w:val="24"/>
        </w:rPr>
        <w:t> :</w:t>
      </w:r>
    </w:p>
    <w:p w14:paraId="418F1C78" w14:textId="77777777" w:rsidR="004A1F85" w:rsidRDefault="004A1F85" w:rsidP="004A1F85">
      <w:pPr>
        <w:spacing w:after="0" w:line="240" w:lineRule="auto"/>
        <w:ind w:firstLine="567"/>
        <w:jc w:val="both"/>
        <w:rPr>
          <w:rFonts w:asciiTheme="majorHAnsi" w:eastAsia="Times New Roman" w:hAnsiTheme="majorHAnsi" w:cs="Times New Roman"/>
          <w:sz w:val="24"/>
          <w:szCs w:val="24"/>
          <w:lang w:eastAsia="fr-FR"/>
        </w:rPr>
      </w:pPr>
      <w:r w:rsidRPr="00417717">
        <w:rPr>
          <w:rFonts w:asciiTheme="majorHAnsi" w:eastAsia="Times New Roman" w:hAnsiTheme="majorHAnsi" w:cs="Times New Roman"/>
          <w:sz w:val="24"/>
          <w:szCs w:val="24"/>
          <w:lang w:eastAsia="fr-FR"/>
        </w:rPr>
        <w:t>Je compatis, ma Mère affligée, à la douleur que vous causa le cinquième glaive qui vous perça le cœur, lorsque, présente sur le mont Calvaire, vous avez vu de vos propres yeux, mourir peu à peu, au milieu de tant de tourments et de mépris, sur le lit douloureux de la Croix, votre bien-aimé Jésus, sans pouvoir même Lui donner le moindre des soulagements qu’au moment de la mort on accorde aux plus scélérats.</w:t>
      </w:r>
    </w:p>
    <w:p w14:paraId="2A43EC74" w14:textId="77777777" w:rsidR="004A1F85" w:rsidRPr="00417717" w:rsidRDefault="004A1F85" w:rsidP="004A1F85">
      <w:pPr>
        <w:spacing w:after="0" w:line="240" w:lineRule="auto"/>
        <w:ind w:firstLine="709"/>
        <w:jc w:val="both"/>
        <w:rPr>
          <w:rFonts w:asciiTheme="majorHAnsi" w:eastAsia="Times New Roman" w:hAnsiTheme="majorHAnsi" w:cs="Times New Roman"/>
          <w:sz w:val="24"/>
          <w:szCs w:val="24"/>
          <w:lang w:eastAsia="fr-FR"/>
        </w:rPr>
      </w:pPr>
      <w:r w:rsidRPr="00417717">
        <w:rPr>
          <w:rFonts w:asciiTheme="majorHAnsi" w:eastAsia="Times New Roman" w:hAnsiTheme="majorHAnsi" w:cs="Times New Roman"/>
          <w:sz w:val="24"/>
          <w:szCs w:val="24"/>
          <w:lang w:eastAsia="fr-FR"/>
        </w:rPr>
        <w:t>Et je vous prie, par l’agonie que vous, tendre Mère, avez soufferte avec votre Fils agonisant, et par la tendresse que vous avez éprouvée lorsque, pour la dernière fois, Il vous parla du haut de la Croix, et que Se séparant de vous, Il nous donna tous à vous pour fils dans la personne de Jean ; par la constance avec laquelle vous L’avez vu baisser la tête et expirer, je vous prie de m’obtenir de votre amour crucifié la grâce de vivre et de mourir crucifié à toutes les choses de ce monde, pour ne vivre toute ma vie que pour Dieu, et ainsi aller un jour jouir de lui face-à-face en paradis.</w:t>
      </w:r>
    </w:p>
    <w:p w14:paraId="0AD2F536" w14:textId="77777777" w:rsidR="004A1F85" w:rsidRDefault="004A1F85" w:rsidP="004A1F85">
      <w:pPr>
        <w:pStyle w:val="NormalWeb"/>
        <w:spacing w:before="0" w:beforeAutospacing="0" w:after="0" w:afterAutospacing="0"/>
        <w:ind w:firstLine="708"/>
        <w:jc w:val="both"/>
        <w:rPr>
          <w:rFonts w:asciiTheme="majorHAnsi" w:hAnsiTheme="majorHAnsi"/>
          <w:i/>
          <w:iCs/>
          <w:color w:val="000000"/>
        </w:rPr>
      </w:pPr>
      <w:r w:rsidRPr="004F4301">
        <w:rPr>
          <w:rFonts w:asciiTheme="majorHAnsi" w:hAnsiTheme="majorHAnsi"/>
          <w:b/>
          <w:bCs/>
          <w:u w:val="single"/>
        </w:rPr>
        <w:t>Intention de réparation</w:t>
      </w:r>
      <w:r w:rsidRPr="000A402B">
        <w:rPr>
          <w:rFonts w:asciiTheme="majorHAnsi" w:hAnsiTheme="majorHAnsi"/>
        </w:rPr>
        <w:t xml:space="preserve"> : </w:t>
      </w:r>
      <w:r>
        <w:rPr>
          <w:rFonts w:asciiTheme="majorHAnsi" w:hAnsiTheme="majorHAnsi"/>
        </w:rPr>
        <w:t>pour l</w:t>
      </w:r>
      <w:r w:rsidRPr="000A402B">
        <w:rPr>
          <w:rFonts w:asciiTheme="majorHAnsi" w:hAnsiTheme="majorHAnsi"/>
        </w:rPr>
        <w:t>es péchés contre le premier commandement </w:t>
      </w:r>
      <w:r w:rsidRPr="000A402B">
        <w:rPr>
          <w:rFonts w:asciiTheme="majorHAnsi" w:hAnsiTheme="majorHAnsi"/>
          <w:iCs/>
          <w:color w:val="000000"/>
        </w:rPr>
        <w:t>:</w:t>
      </w:r>
      <w:r w:rsidRPr="000A402B">
        <w:rPr>
          <w:rFonts w:asciiTheme="majorHAnsi" w:hAnsiTheme="majorHAnsi"/>
          <w:i/>
          <w:iCs/>
          <w:color w:val="000000"/>
        </w:rPr>
        <w:t xml:space="preserve"> « Tu n’auras pas d’autres dieux devant ma face. » Exode XX, 3.</w:t>
      </w:r>
    </w:p>
    <w:p w14:paraId="5A15CEA4" w14:textId="77777777" w:rsidR="004A1F85" w:rsidRPr="00666C5F" w:rsidRDefault="004A1F85" w:rsidP="004A1F85">
      <w:pPr>
        <w:pStyle w:val="textdearticle"/>
        <w:spacing w:before="0" w:beforeAutospacing="0" w:after="0" w:afterAutospacing="0"/>
        <w:ind w:firstLine="559"/>
        <w:jc w:val="both"/>
        <w:rPr>
          <w:rFonts w:asciiTheme="majorHAnsi" w:hAnsiTheme="majorHAnsi"/>
          <w:i/>
        </w:rPr>
      </w:pPr>
      <w:r w:rsidRPr="00666C5F">
        <w:rPr>
          <w:rFonts w:asciiTheme="majorHAnsi" w:hAnsiTheme="majorHAnsi"/>
          <w:i/>
        </w:rPr>
        <w:t>Notre Dame des martyrs, votre cœur a été blessé dans un océan des douleurs ; je Vous supplie, par les larmes que vous avez versées dans ces moments de grandes souffrances, obtenez-moi, et à tous les pécheurs, une vraie repentance.</w:t>
      </w:r>
    </w:p>
    <w:p w14:paraId="11A541FF" w14:textId="77777777" w:rsidR="004A1F85" w:rsidRPr="00AD3BE9" w:rsidRDefault="004A1F85" w:rsidP="004A1F85">
      <w:pPr>
        <w:pStyle w:val="textdearticle"/>
        <w:spacing w:before="0" w:beforeAutospacing="0" w:after="0" w:afterAutospacing="0"/>
        <w:jc w:val="both"/>
        <w:rPr>
          <w:rFonts w:asciiTheme="majorHAnsi" w:hAnsiTheme="majorHAnsi"/>
          <w:bCs/>
          <w:i/>
        </w:rPr>
      </w:pPr>
      <w:r w:rsidRPr="00FE13BD">
        <w:rPr>
          <w:rFonts w:asciiTheme="majorHAnsi" w:hAnsiTheme="majorHAnsi"/>
          <w:b/>
          <w:i/>
        </w:rPr>
        <w:t xml:space="preserve">Pater Noster.   Sept Ave Maria.  </w:t>
      </w:r>
      <w:r w:rsidRPr="00FE13BD">
        <w:rPr>
          <w:rFonts w:asciiTheme="majorHAnsi" w:hAnsiTheme="majorHAnsi"/>
          <w:b/>
          <w:bCs/>
          <w:i/>
        </w:rPr>
        <w:t xml:space="preserve">Sancta Mater </w:t>
      </w:r>
      <w:proofErr w:type="spellStart"/>
      <w:r w:rsidRPr="00FE13BD">
        <w:rPr>
          <w:rFonts w:asciiTheme="majorHAnsi" w:hAnsiTheme="majorHAnsi"/>
          <w:b/>
          <w:bCs/>
          <w:i/>
        </w:rPr>
        <w:t>istud</w:t>
      </w:r>
      <w:proofErr w:type="spellEnd"/>
      <w:r w:rsidRPr="00FE13BD">
        <w:rPr>
          <w:rFonts w:asciiTheme="majorHAnsi" w:hAnsiTheme="majorHAnsi"/>
          <w:b/>
          <w:bCs/>
          <w:i/>
        </w:rPr>
        <w:t xml:space="preserve"> agas </w:t>
      </w:r>
      <w:proofErr w:type="spellStart"/>
      <w:r w:rsidRPr="00FE13BD">
        <w:rPr>
          <w:rFonts w:asciiTheme="majorHAnsi" w:hAnsiTheme="majorHAnsi"/>
          <w:b/>
          <w:bCs/>
          <w:i/>
        </w:rPr>
        <w:t>Crucifixi</w:t>
      </w:r>
      <w:proofErr w:type="spellEnd"/>
      <w:r w:rsidRPr="00FE13BD">
        <w:rPr>
          <w:rFonts w:asciiTheme="majorHAnsi" w:hAnsiTheme="majorHAnsi"/>
          <w:b/>
          <w:bCs/>
          <w:i/>
        </w:rPr>
        <w:t xml:space="preserve"> fige </w:t>
      </w:r>
      <w:proofErr w:type="spellStart"/>
      <w:r w:rsidRPr="00FE13BD">
        <w:rPr>
          <w:rFonts w:asciiTheme="majorHAnsi" w:hAnsiTheme="majorHAnsi"/>
          <w:b/>
          <w:bCs/>
          <w:i/>
        </w:rPr>
        <w:t>plagas</w:t>
      </w:r>
      <w:proofErr w:type="spellEnd"/>
      <w:r w:rsidRPr="00FE13BD">
        <w:rPr>
          <w:rFonts w:asciiTheme="majorHAnsi" w:hAnsiTheme="majorHAnsi"/>
          <w:b/>
          <w:bCs/>
          <w:i/>
        </w:rPr>
        <w:t xml:space="preserve"> </w:t>
      </w:r>
      <w:proofErr w:type="spellStart"/>
      <w:r w:rsidRPr="00FE13BD">
        <w:rPr>
          <w:rFonts w:asciiTheme="majorHAnsi" w:hAnsiTheme="majorHAnsi"/>
          <w:b/>
          <w:bCs/>
          <w:i/>
        </w:rPr>
        <w:t>cordi</w:t>
      </w:r>
      <w:proofErr w:type="spellEnd"/>
      <w:r w:rsidRPr="00FE13BD">
        <w:rPr>
          <w:rFonts w:asciiTheme="majorHAnsi" w:hAnsiTheme="majorHAnsi"/>
          <w:b/>
          <w:bCs/>
          <w:i/>
        </w:rPr>
        <w:t xml:space="preserve"> </w:t>
      </w:r>
      <w:proofErr w:type="spellStart"/>
      <w:r w:rsidRPr="00FE13BD">
        <w:rPr>
          <w:rFonts w:asciiTheme="majorHAnsi" w:hAnsiTheme="majorHAnsi"/>
          <w:b/>
          <w:bCs/>
          <w:i/>
        </w:rPr>
        <w:t>meo</w:t>
      </w:r>
      <w:proofErr w:type="spellEnd"/>
      <w:r w:rsidRPr="00FE13BD">
        <w:rPr>
          <w:rFonts w:asciiTheme="majorHAnsi" w:hAnsiTheme="majorHAnsi"/>
          <w:b/>
          <w:bCs/>
          <w:i/>
        </w:rPr>
        <w:t xml:space="preserve"> valide</w:t>
      </w:r>
      <w:r w:rsidRPr="00AD3BE9">
        <w:rPr>
          <w:rFonts w:asciiTheme="majorHAnsi" w:hAnsiTheme="majorHAnsi"/>
          <w:bCs/>
          <w:i/>
        </w:rPr>
        <w:t xml:space="preserve">. </w:t>
      </w:r>
    </w:p>
    <w:p w14:paraId="0BE19401" w14:textId="77777777" w:rsidR="004A1F85" w:rsidRPr="004F4301" w:rsidRDefault="004A1F85" w:rsidP="004A1F85">
      <w:pPr>
        <w:spacing w:after="0" w:line="240" w:lineRule="auto"/>
        <w:jc w:val="both"/>
        <w:rPr>
          <w:rFonts w:ascii="Palace Script MT" w:eastAsia="Times New Roman" w:hAnsi="Palace Script MT" w:cs="Times New Roman"/>
          <w:b/>
          <w:bCs/>
          <w:i/>
          <w:iCs/>
          <w:sz w:val="56"/>
          <w:szCs w:val="56"/>
          <w:lang w:eastAsia="fr-FR"/>
        </w:rPr>
      </w:pPr>
      <w:r w:rsidRPr="004F4301">
        <w:rPr>
          <w:rFonts w:ascii="Palace Script MT" w:eastAsia="Times New Roman" w:hAnsi="Palace Script MT" w:cs="Times New Roman"/>
          <w:b/>
          <w:bCs/>
          <w:i/>
          <w:iCs/>
          <w:sz w:val="56"/>
          <w:szCs w:val="56"/>
          <w:lang w:eastAsia="fr-FR"/>
        </w:rPr>
        <w:t>Sixième douleur : Le Corps de Jésus percé d’une lance et descendu de la Croix</w:t>
      </w:r>
    </w:p>
    <w:p w14:paraId="67F79EF6" w14:textId="77777777" w:rsidR="004A1F85" w:rsidRDefault="004A1F85" w:rsidP="004A1F85">
      <w:pPr>
        <w:spacing w:after="0" w:line="240" w:lineRule="auto"/>
        <w:ind w:firstLine="708"/>
        <w:jc w:val="both"/>
        <w:rPr>
          <w:rFonts w:asciiTheme="majorHAnsi" w:hAnsiTheme="majorHAnsi"/>
          <w:i/>
          <w:sz w:val="24"/>
          <w:szCs w:val="24"/>
        </w:rPr>
      </w:pPr>
      <w:r w:rsidRPr="008239BE">
        <w:rPr>
          <w:noProof/>
          <w:sz w:val="56"/>
          <w:szCs w:val="56"/>
          <w:lang w:eastAsia="fr-FR"/>
        </w:rPr>
        <w:drawing>
          <wp:anchor distT="0" distB="0" distL="114300" distR="114300" simplePos="0" relativeHeight="251660288" behindDoc="0" locked="0" layoutInCell="1" allowOverlap="1" wp14:anchorId="7F7CAE34" wp14:editId="6D33F21B">
            <wp:simplePos x="0" y="0"/>
            <wp:positionH relativeFrom="column">
              <wp:posOffset>-1270</wp:posOffset>
            </wp:positionH>
            <wp:positionV relativeFrom="paragraph">
              <wp:posOffset>522605</wp:posOffset>
            </wp:positionV>
            <wp:extent cx="4145915" cy="4400550"/>
            <wp:effectExtent l="0" t="0" r="6985" b="0"/>
            <wp:wrapSquare wrapText="bothSides"/>
            <wp:docPr id="22" name="Image 22" descr="Annibale Carracci 1560-1609 Pie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nnibale Carracci 1560-1609 Piet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45915" cy="44005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ajorHAnsi" w:hAnsiTheme="majorHAnsi"/>
          <w:i/>
          <w:sz w:val="24"/>
          <w:szCs w:val="24"/>
        </w:rPr>
        <w:t xml:space="preserve">‘L’un des soldats, de sa lance, lui piqua le côté, et il sortit aussitôt du sang et de l’eau » (Jean XIX, 34).  </w:t>
      </w:r>
      <w:r w:rsidRPr="00A63025">
        <w:rPr>
          <w:rFonts w:asciiTheme="majorHAnsi" w:hAnsiTheme="majorHAnsi"/>
          <w:i/>
          <w:sz w:val="24"/>
          <w:szCs w:val="24"/>
        </w:rPr>
        <w:t>‘Vint Joseph, celui d’Arimathie, membre distingué du Conseil qui, lui aussi, attendait le royaume de Dieu. Il entra hardiment chez Pilate et réclama le corps de Jésus.  Pilate s’étonna qu’il fût déjà mort, et faisant appeler le centurion, il lui demanda s’il était mort depuis longtemps.  Et renseigné par</w:t>
      </w:r>
      <w:r>
        <w:rPr>
          <w:rFonts w:asciiTheme="majorHAnsi" w:hAnsiTheme="majorHAnsi"/>
          <w:i/>
          <w:sz w:val="24"/>
          <w:szCs w:val="24"/>
        </w:rPr>
        <w:t xml:space="preserve"> </w:t>
      </w:r>
      <w:r w:rsidRPr="00A63025">
        <w:rPr>
          <w:rFonts w:asciiTheme="majorHAnsi" w:hAnsiTheme="majorHAnsi"/>
          <w:i/>
          <w:sz w:val="24"/>
          <w:szCs w:val="24"/>
        </w:rPr>
        <w:t>le centurion, il octroya le cadavre à Joseph.  Et ayant acheté un linceul, descendu Jésus de la croix</w:t>
      </w:r>
      <w:r>
        <w:rPr>
          <w:rFonts w:asciiTheme="majorHAnsi" w:hAnsiTheme="majorHAnsi"/>
          <w:i/>
          <w:sz w:val="24"/>
          <w:szCs w:val="24"/>
        </w:rPr>
        <w:t>..</w:t>
      </w:r>
      <w:r w:rsidRPr="00A63025">
        <w:rPr>
          <w:rFonts w:asciiTheme="majorHAnsi" w:hAnsiTheme="majorHAnsi"/>
          <w:i/>
          <w:sz w:val="24"/>
          <w:szCs w:val="24"/>
        </w:rPr>
        <w:t>.’ (Marc XV, 43-46)</w:t>
      </w:r>
      <w:r>
        <w:rPr>
          <w:rStyle w:val="Appelnotedebasdep"/>
          <w:rFonts w:asciiTheme="majorHAnsi" w:hAnsiTheme="majorHAnsi"/>
          <w:i/>
          <w:sz w:val="24"/>
          <w:szCs w:val="24"/>
        </w:rPr>
        <w:footnoteReference w:id="7"/>
      </w:r>
    </w:p>
    <w:p w14:paraId="219A30D7" w14:textId="77777777" w:rsidR="004A1F85" w:rsidRPr="00BC1420" w:rsidRDefault="004A1F85" w:rsidP="004A1F85">
      <w:pPr>
        <w:spacing w:after="0" w:line="240" w:lineRule="auto"/>
        <w:ind w:firstLine="567"/>
        <w:rPr>
          <w:rFonts w:asciiTheme="majorHAnsi" w:hAnsiTheme="majorHAnsi"/>
          <w:i/>
          <w:sz w:val="24"/>
          <w:szCs w:val="24"/>
        </w:rPr>
      </w:pPr>
      <w:r w:rsidRPr="004F4301">
        <w:rPr>
          <w:rFonts w:asciiTheme="majorHAnsi" w:hAnsiTheme="majorHAnsi"/>
          <w:b/>
          <w:bCs/>
          <w:sz w:val="24"/>
          <w:szCs w:val="24"/>
          <w:u w:val="single"/>
        </w:rPr>
        <w:t>La Grâce du Mystère</w:t>
      </w:r>
      <w:r>
        <w:rPr>
          <w:rFonts w:asciiTheme="majorHAnsi" w:hAnsiTheme="majorHAnsi"/>
          <w:sz w:val="24"/>
          <w:szCs w:val="24"/>
        </w:rPr>
        <w:t> : l</w:t>
      </w:r>
      <w:r w:rsidRPr="005E1455">
        <w:rPr>
          <w:rFonts w:asciiTheme="majorHAnsi" w:hAnsiTheme="majorHAnsi"/>
          <w:sz w:val="24"/>
          <w:szCs w:val="24"/>
        </w:rPr>
        <w:t xml:space="preserve">e don de </w:t>
      </w:r>
      <w:r>
        <w:rPr>
          <w:rFonts w:asciiTheme="majorHAnsi" w:hAnsiTheme="majorHAnsi"/>
          <w:sz w:val="24"/>
          <w:szCs w:val="24"/>
        </w:rPr>
        <w:t xml:space="preserve">l’intelligence : </w:t>
      </w:r>
      <w:r w:rsidRPr="00BC1420">
        <w:rPr>
          <w:rFonts w:asciiTheme="majorHAnsi" w:hAnsiTheme="majorHAnsi"/>
          <w:i/>
          <w:sz w:val="24"/>
          <w:szCs w:val="24"/>
        </w:rPr>
        <w:t xml:space="preserve">« J’ai </w:t>
      </w:r>
      <w:r>
        <w:rPr>
          <w:rFonts w:asciiTheme="majorHAnsi" w:hAnsiTheme="majorHAnsi"/>
          <w:i/>
          <w:sz w:val="24"/>
          <w:szCs w:val="24"/>
        </w:rPr>
        <w:t>désiré l’intelligence, et elle m’</w:t>
      </w:r>
      <w:r w:rsidRPr="00BC1420">
        <w:rPr>
          <w:rFonts w:asciiTheme="majorHAnsi" w:hAnsiTheme="majorHAnsi"/>
          <w:i/>
          <w:sz w:val="24"/>
          <w:szCs w:val="24"/>
        </w:rPr>
        <w:t>a été donnée</w:t>
      </w:r>
      <w:r>
        <w:rPr>
          <w:rFonts w:asciiTheme="majorHAnsi" w:hAnsiTheme="majorHAnsi"/>
          <w:i/>
          <w:sz w:val="24"/>
          <w:szCs w:val="24"/>
        </w:rPr>
        <w:t>…</w:t>
      </w:r>
      <w:r w:rsidRPr="00BC1420">
        <w:rPr>
          <w:rFonts w:asciiTheme="majorHAnsi" w:hAnsiTheme="majorHAnsi"/>
          <w:i/>
          <w:sz w:val="24"/>
          <w:szCs w:val="24"/>
        </w:rPr>
        <w:t> » Sagesse VII, 7.</w:t>
      </w:r>
    </w:p>
    <w:p w14:paraId="33506A0B" w14:textId="77777777" w:rsidR="004A1F85" w:rsidRPr="004F4301" w:rsidRDefault="004A1F85" w:rsidP="004A1F85">
      <w:pPr>
        <w:spacing w:after="0" w:line="240" w:lineRule="auto"/>
        <w:ind w:firstLine="567"/>
        <w:jc w:val="both"/>
        <w:rPr>
          <w:rFonts w:asciiTheme="majorHAnsi" w:eastAsia="Times New Roman" w:hAnsiTheme="majorHAnsi" w:cs="Times New Roman"/>
          <w:b/>
          <w:bCs/>
          <w:sz w:val="24"/>
          <w:szCs w:val="24"/>
          <w:lang w:eastAsia="fr-FR"/>
        </w:rPr>
      </w:pPr>
      <w:r w:rsidRPr="004F4301">
        <w:rPr>
          <w:rFonts w:asciiTheme="majorHAnsi" w:hAnsiTheme="majorHAnsi"/>
          <w:b/>
          <w:bCs/>
          <w:sz w:val="24"/>
          <w:szCs w:val="24"/>
          <w:u w:val="single"/>
        </w:rPr>
        <w:t xml:space="preserve">Prière de </w:t>
      </w:r>
      <w:r w:rsidRPr="004F4301">
        <w:rPr>
          <w:rStyle w:val="lev"/>
          <w:rFonts w:asciiTheme="majorHAnsi" w:hAnsiTheme="majorHAnsi"/>
          <w:sz w:val="24"/>
          <w:szCs w:val="24"/>
          <w:u w:val="single"/>
        </w:rPr>
        <w:t xml:space="preserve">Saint Alphonse de </w:t>
      </w:r>
      <w:proofErr w:type="spellStart"/>
      <w:r w:rsidRPr="004F4301">
        <w:rPr>
          <w:rStyle w:val="lev"/>
          <w:rFonts w:asciiTheme="majorHAnsi" w:hAnsiTheme="majorHAnsi"/>
          <w:sz w:val="24"/>
          <w:szCs w:val="24"/>
          <w:u w:val="single"/>
        </w:rPr>
        <w:t>Liguori</w:t>
      </w:r>
      <w:proofErr w:type="spellEnd"/>
      <w:r w:rsidRPr="004F4301">
        <w:rPr>
          <w:rStyle w:val="lev"/>
          <w:rFonts w:asciiTheme="majorHAnsi" w:hAnsiTheme="majorHAnsi"/>
          <w:sz w:val="24"/>
          <w:szCs w:val="24"/>
        </w:rPr>
        <w:t> :</w:t>
      </w:r>
    </w:p>
    <w:p w14:paraId="2F00FBD8" w14:textId="77777777" w:rsidR="004A1F85" w:rsidRDefault="004A1F85" w:rsidP="004A1F85">
      <w:pPr>
        <w:spacing w:after="0" w:line="240" w:lineRule="auto"/>
        <w:ind w:firstLine="567"/>
        <w:jc w:val="both"/>
        <w:rPr>
          <w:rFonts w:asciiTheme="majorHAnsi" w:eastAsia="Times New Roman" w:hAnsiTheme="majorHAnsi" w:cs="Times New Roman"/>
          <w:sz w:val="24"/>
          <w:szCs w:val="24"/>
          <w:lang w:eastAsia="fr-FR"/>
        </w:rPr>
      </w:pPr>
      <w:r w:rsidRPr="00417717">
        <w:rPr>
          <w:rFonts w:asciiTheme="majorHAnsi" w:eastAsia="Times New Roman" w:hAnsiTheme="majorHAnsi" w:cs="Times New Roman"/>
          <w:sz w:val="24"/>
          <w:szCs w:val="24"/>
          <w:lang w:eastAsia="fr-FR"/>
        </w:rPr>
        <w:t>Je compatis, ma Mère affligée, à la douleur que vous causa le sixième glaive qui vous perça le cœur lorsque que vous vîtes percer d’outre en outre le doux Cœur de votre Fils déjà mort, et mort pour ces ingrats qui, même après L’avoir fait mourir, n’était pas encore rassasiés de Le tourmenter.</w:t>
      </w:r>
    </w:p>
    <w:p w14:paraId="53CA4AC2" w14:textId="77777777" w:rsidR="004A1F85" w:rsidRDefault="004A1F85" w:rsidP="004A1F85">
      <w:pPr>
        <w:spacing w:after="0" w:line="240" w:lineRule="auto"/>
        <w:ind w:firstLine="567"/>
        <w:jc w:val="both"/>
        <w:rPr>
          <w:rFonts w:asciiTheme="majorHAnsi" w:eastAsia="Times New Roman" w:hAnsiTheme="majorHAnsi" w:cs="Times New Roman"/>
          <w:sz w:val="24"/>
          <w:szCs w:val="24"/>
          <w:lang w:eastAsia="fr-FR"/>
        </w:rPr>
      </w:pPr>
      <w:r w:rsidRPr="00417717">
        <w:rPr>
          <w:rFonts w:asciiTheme="majorHAnsi" w:eastAsia="Times New Roman" w:hAnsiTheme="majorHAnsi" w:cs="Times New Roman"/>
          <w:sz w:val="24"/>
          <w:szCs w:val="24"/>
          <w:lang w:eastAsia="fr-FR"/>
        </w:rPr>
        <w:t>Je vous prie donc par cette cruelle douleur que vous avez endurée toute seule, de m’obtenir la grâce d’habiter dans le Cœur de Jésus blessé et ouvert pour moi ; dans ce Cœur, dis-je, qui est la belle demeure d’Amour, où reposent toutes les âmes qui aiment Dieu et que là, passant moi-même ma vie, je ne pense qu’à Dieu et n’aime que Lui. Très Sainte Vierge, vous pouvez le faire, je l’espère de vous.</w:t>
      </w:r>
    </w:p>
    <w:p w14:paraId="12A2E4A6" w14:textId="77777777" w:rsidR="004A1F85" w:rsidRDefault="004A1F85" w:rsidP="004A1F85">
      <w:pPr>
        <w:spacing w:after="0" w:line="240" w:lineRule="auto"/>
        <w:ind w:firstLine="567"/>
        <w:jc w:val="both"/>
        <w:rPr>
          <w:rFonts w:asciiTheme="majorHAnsi" w:hAnsiTheme="majorHAnsi"/>
          <w:i/>
          <w:sz w:val="24"/>
          <w:szCs w:val="24"/>
        </w:rPr>
      </w:pPr>
      <w:r w:rsidRPr="004F4301">
        <w:rPr>
          <w:rFonts w:asciiTheme="majorHAnsi" w:eastAsia="Times New Roman" w:hAnsiTheme="majorHAnsi" w:cs="Times New Roman"/>
          <w:b/>
          <w:bCs/>
          <w:sz w:val="24"/>
          <w:szCs w:val="24"/>
          <w:u w:val="single"/>
          <w:lang w:eastAsia="fr-FR"/>
        </w:rPr>
        <w:t>Intention de réparation</w:t>
      </w:r>
      <w:r w:rsidRPr="005E1455">
        <w:rPr>
          <w:rFonts w:asciiTheme="majorHAnsi" w:eastAsia="Times New Roman" w:hAnsiTheme="majorHAnsi" w:cs="Times New Roman"/>
          <w:sz w:val="24"/>
          <w:szCs w:val="24"/>
          <w:lang w:eastAsia="fr-FR"/>
        </w:rPr>
        <w:t> </w:t>
      </w:r>
      <w:r w:rsidRPr="000A402B">
        <w:rPr>
          <w:rFonts w:asciiTheme="majorHAnsi" w:eastAsia="Times New Roman" w:hAnsiTheme="majorHAnsi" w:cs="Times New Roman"/>
          <w:sz w:val="24"/>
          <w:szCs w:val="24"/>
          <w:lang w:eastAsia="fr-FR"/>
        </w:rPr>
        <w:t>:</w:t>
      </w:r>
      <w:r w:rsidRPr="000A402B">
        <w:rPr>
          <w:rFonts w:asciiTheme="majorHAnsi" w:hAnsiTheme="majorHAnsi"/>
          <w:sz w:val="24"/>
          <w:szCs w:val="24"/>
        </w:rPr>
        <w:t xml:space="preserve"> pour les péchés contre la Sainte Eucharistie</w:t>
      </w:r>
      <w:r>
        <w:rPr>
          <w:rFonts w:asciiTheme="majorHAnsi" w:hAnsiTheme="majorHAnsi"/>
          <w:sz w:val="24"/>
          <w:szCs w:val="24"/>
        </w:rPr>
        <w:t xml:space="preserve"> : </w:t>
      </w:r>
      <w:r w:rsidRPr="00BC1420">
        <w:rPr>
          <w:rFonts w:asciiTheme="majorHAnsi" w:hAnsiTheme="majorHAnsi"/>
          <w:i/>
          <w:sz w:val="24"/>
          <w:szCs w:val="24"/>
        </w:rPr>
        <w:t xml:space="preserve">« … celui qui mange et boit, c’est sa propre condamnation qu’il mange et boit, s’il ne discerne le Corps. » </w:t>
      </w:r>
    </w:p>
    <w:p w14:paraId="0E2A6490" w14:textId="77777777" w:rsidR="004A1F85" w:rsidRDefault="004A1F85" w:rsidP="004A1F85">
      <w:pPr>
        <w:spacing w:after="0" w:line="240" w:lineRule="auto"/>
        <w:jc w:val="both"/>
        <w:rPr>
          <w:rFonts w:asciiTheme="majorHAnsi" w:hAnsiTheme="majorHAnsi"/>
          <w:i/>
          <w:sz w:val="24"/>
          <w:szCs w:val="24"/>
        </w:rPr>
      </w:pPr>
      <w:r>
        <w:rPr>
          <w:rFonts w:asciiTheme="majorHAnsi" w:hAnsiTheme="majorHAnsi"/>
          <w:i/>
          <w:sz w:val="24"/>
          <w:szCs w:val="24"/>
        </w:rPr>
        <w:t>1</w:t>
      </w:r>
      <w:r w:rsidRPr="00BC1420">
        <w:rPr>
          <w:rFonts w:asciiTheme="majorHAnsi" w:hAnsiTheme="majorHAnsi"/>
          <w:i/>
          <w:sz w:val="24"/>
          <w:szCs w:val="24"/>
        </w:rPr>
        <w:t xml:space="preserve"> Corinthiens XI, 29.</w:t>
      </w:r>
    </w:p>
    <w:p w14:paraId="0B609AE5" w14:textId="77777777" w:rsidR="004A1F85" w:rsidRPr="00666C5F" w:rsidRDefault="004A1F85" w:rsidP="004A1F85">
      <w:pPr>
        <w:pStyle w:val="textdearticle"/>
        <w:spacing w:before="0" w:beforeAutospacing="0" w:after="0" w:afterAutospacing="0"/>
        <w:ind w:firstLine="559"/>
        <w:jc w:val="both"/>
        <w:rPr>
          <w:rFonts w:asciiTheme="majorHAnsi" w:hAnsiTheme="majorHAnsi"/>
          <w:i/>
        </w:rPr>
      </w:pPr>
      <w:r w:rsidRPr="00666C5F">
        <w:rPr>
          <w:rFonts w:asciiTheme="majorHAnsi" w:hAnsiTheme="majorHAnsi"/>
          <w:i/>
        </w:rPr>
        <w:t>Notre Dame des martyrs, votre cœur a été blessé dans un océan des douleurs ; je Vous supplie, par les larmes que vous avez versées dans ces moments de grandes souffrances, obtenez-moi, et à tous les pécheurs, une vraie repentance.</w:t>
      </w:r>
    </w:p>
    <w:p w14:paraId="1422E79C" w14:textId="77777777" w:rsidR="004A1F85" w:rsidRPr="00AD3BE9" w:rsidRDefault="004A1F85" w:rsidP="004A1F85">
      <w:pPr>
        <w:pStyle w:val="textdearticle"/>
        <w:spacing w:before="0" w:beforeAutospacing="0" w:after="0" w:afterAutospacing="0"/>
        <w:jc w:val="both"/>
        <w:rPr>
          <w:rFonts w:asciiTheme="majorHAnsi" w:hAnsiTheme="majorHAnsi"/>
          <w:bCs/>
          <w:i/>
        </w:rPr>
      </w:pPr>
      <w:r w:rsidRPr="00FE13BD">
        <w:rPr>
          <w:rFonts w:asciiTheme="majorHAnsi" w:hAnsiTheme="majorHAnsi"/>
          <w:b/>
          <w:i/>
        </w:rPr>
        <w:t xml:space="preserve">Pater Noster.   Sept Ave Maria.  </w:t>
      </w:r>
      <w:r w:rsidRPr="00FE13BD">
        <w:rPr>
          <w:rFonts w:asciiTheme="majorHAnsi" w:hAnsiTheme="majorHAnsi"/>
          <w:b/>
          <w:bCs/>
          <w:i/>
        </w:rPr>
        <w:t xml:space="preserve">Sancta Mater </w:t>
      </w:r>
      <w:proofErr w:type="spellStart"/>
      <w:r w:rsidRPr="00FE13BD">
        <w:rPr>
          <w:rFonts w:asciiTheme="majorHAnsi" w:hAnsiTheme="majorHAnsi"/>
          <w:b/>
          <w:bCs/>
          <w:i/>
        </w:rPr>
        <w:t>istud</w:t>
      </w:r>
      <w:proofErr w:type="spellEnd"/>
      <w:r w:rsidRPr="00FE13BD">
        <w:rPr>
          <w:rFonts w:asciiTheme="majorHAnsi" w:hAnsiTheme="majorHAnsi"/>
          <w:b/>
          <w:bCs/>
          <w:i/>
        </w:rPr>
        <w:t xml:space="preserve"> agas </w:t>
      </w:r>
      <w:proofErr w:type="spellStart"/>
      <w:r w:rsidRPr="00FE13BD">
        <w:rPr>
          <w:rFonts w:asciiTheme="majorHAnsi" w:hAnsiTheme="majorHAnsi"/>
          <w:b/>
          <w:bCs/>
          <w:i/>
        </w:rPr>
        <w:t>Crucifixi</w:t>
      </w:r>
      <w:proofErr w:type="spellEnd"/>
      <w:r w:rsidRPr="00FE13BD">
        <w:rPr>
          <w:rFonts w:asciiTheme="majorHAnsi" w:hAnsiTheme="majorHAnsi"/>
          <w:b/>
          <w:bCs/>
          <w:i/>
        </w:rPr>
        <w:t xml:space="preserve"> fige </w:t>
      </w:r>
      <w:proofErr w:type="spellStart"/>
      <w:r w:rsidRPr="00FE13BD">
        <w:rPr>
          <w:rFonts w:asciiTheme="majorHAnsi" w:hAnsiTheme="majorHAnsi"/>
          <w:b/>
          <w:bCs/>
          <w:i/>
        </w:rPr>
        <w:t>plagas</w:t>
      </w:r>
      <w:proofErr w:type="spellEnd"/>
      <w:r w:rsidRPr="00FE13BD">
        <w:rPr>
          <w:rFonts w:asciiTheme="majorHAnsi" w:hAnsiTheme="majorHAnsi"/>
          <w:b/>
          <w:bCs/>
          <w:i/>
        </w:rPr>
        <w:t xml:space="preserve"> </w:t>
      </w:r>
      <w:proofErr w:type="spellStart"/>
      <w:r w:rsidRPr="00FE13BD">
        <w:rPr>
          <w:rFonts w:asciiTheme="majorHAnsi" w:hAnsiTheme="majorHAnsi"/>
          <w:b/>
          <w:bCs/>
          <w:i/>
        </w:rPr>
        <w:t>cordi</w:t>
      </w:r>
      <w:proofErr w:type="spellEnd"/>
      <w:r w:rsidRPr="00FE13BD">
        <w:rPr>
          <w:rFonts w:asciiTheme="majorHAnsi" w:hAnsiTheme="majorHAnsi"/>
          <w:b/>
          <w:bCs/>
          <w:i/>
        </w:rPr>
        <w:t xml:space="preserve"> </w:t>
      </w:r>
      <w:proofErr w:type="spellStart"/>
      <w:r w:rsidRPr="00FE13BD">
        <w:rPr>
          <w:rFonts w:asciiTheme="majorHAnsi" w:hAnsiTheme="majorHAnsi"/>
          <w:b/>
          <w:bCs/>
          <w:i/>
        </w:rPr>
        <w:t>meo</w:t>
      </w:r>
      <w:proofErr w:type="spellEnd"/>
      <w:r w:rsidRPr="00FE13BD">
        <w:rPr>
          <w:rFonts w:asciiTheme="majorHAnsi" w:hAnsiTheme="majorHAnsi"/>
          <w:b/>
          <w:bCs/>
          <w:i/>
        </w:rPr>
        <w:t xml:space="preserve"> valide</w:t>
      </w:r>
      <w:r w:rsidRPr="00AD3BE9">
        <w:rPr>
          <w:rFonts w:asciiTheme="majorHAnsi" w:hAnsiTheme="majorHAnsi"/>
          <w:bCs/>
          <w:i/>
        </w:rPr>
        <w:t xml:space="preserve">. </w:t>
      </w:r>
    </w:p>
    <w:p w14:paraId="1A1C09CA" w14:textId="77777777" w:rsidR="004A1F85" w:rsidRPr="004F4301" w:rsidRDefault="004A1F85" w:rsidP="004A1F85">
      <w:pPr>
        <w:spacing w:after="0" w:line="240" w:lineRule="auto"/>
        <w:rPr>
          <w:rFonts w:ascii="Palace Script MT" w:eastAsia="Times New Roman" w:hAnsi="Palace Script MT" w:cs="Times New Roman"/>
          <w:b/>
          <w:bCs/>
          <w:i/>
          <w:iCs/>
          <w:sz w:val="56"/>
          <w:szCs w:val="56"/>
          <w:lang w:eastAsia="fr-FR"/>
        </w:rPr>
      </w:pPr>
      <w:r>
        <w:rPr>
          <w:rFonts w:asciiTheme="majorHAnsi" w:eastAsia="Times New Roman" w:hAnsiTheme="majorHAnsi" w:cs="Times New Roman"/>
          <w:sz w:val="24"/>
          <w:szCs w:val="24"/>
          <w:lang w:eastAsia="fr-FR"/>
        </w:rPr>
        <w:br w:type="page"/>
      </w:r>
      <w:r w:rsidRPr="004F4301">
        <w:rPr>
          <w:rFonts w:ascii="Palace Script MT" w:eastAsia="Times New Roman" w:hAnsi="Palace Script MT" w:cs="Times New Roman"/>
          <w:b/>
          <w:bCs/>
          <w:i/>
          <w:iCs/>
          <w:sz w:val="56"/>
          <w:szCs w:val="56"/>
          <w:lang w:eastAsia="fr-FR"/>
        </w:rPr>
        <w:t>Septième douleur : Jésus est mis au tombeau</w:t>
      </w:r>
    </w:p>
    <w:p w14:paraId="40B0541D" w14:textId="77777777" w:rsidR="004A1F85" w:rsidRDefault="004A1F85" w:rsidP="004A1F85">
      <w:pPr>
        <w:spacing w:after="0" w:line="240" w:lineRule="auto"/>
        <w:jc w:val="center"/>
        <w:rPr>
          <w:rFonts w:asciiTheme="majorHAnsi" w:eastAsia="Times New Roman" w:hAnsiTheme="majorHAnsi" w:cs="Times New Roman"/>
          <w:i/>
          <w:iCs/>
          <w:sz w:val="20"/>
          <w:szCs w:val="20"/>
          <w:lang w:eastAsia="fr-FR"/>
        </w:rPr>
      </w:pPr>
      <w:r>
        <w:rPr>
          <w:noProof/>
          <w:lang w:eastAsia="fr-FR"/>
        </w:rPr>
        <w:drawing>
          <wp:inline distT="0" distB="0" distL="0" distR="0" wp14:anchorId="7CDBE154" wp14:editId="1A604688">
            <wp:extent cx="5381296" cy="3499945"/>
            <wp:effectExtent l="0" t="0" r="0" b="5715"/>
            <wp:docPr id="23" name="Image 23" descr="https://upload.wikimedia.org/wikipedia/commons/d/d6/Guercino_Seppell_Cris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upload.wikimedia.org/wikipedia/commons/d/d6/Guercino_Seppell_Cristo.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23799" cy="3527589"/>
                    </a:xfrm>
                    <a:prstGeom prst="rect">
                      <a:avLst/>
                    </a:prstGeom>
                    <a:noFill/>
                    <a:ln>
                      <a:noFill/>
                    </a:ln>
                  </pic:spPr>
                </pic:pic>
              </a:graphicData>
            </a:graphic>
          </wp:inline>
        </w:drawing>
      </w:r>
    </w:p>
    <w:p w14:paraId="4797AC2F" w14:textId="77777777" w:rsidR="004A1F85" w:rsidRDefault="004A1F85" w:rsidP="004A1F85">
      <w:pPr>
        <w:spacing w:after="0" w:line="240" w:lineRule="auto"/>
        <w:ind w:firstLine="567"/>
        <w:jc w:val="both"/>
        <w:rPr>
          <w:rFonts w:asciiTheme="majorHAnsi" w:hAnsiTheme="majorHAnsi"/>
          <w:i/>
          <w:sz w:val="24"/>
          <w:szCs w:val="24"/>
        </w:rPr>
      </w:pPr>
      <w:r w:rsidRPr="00A63025">
        <w:rPr>
          <w:rFonts w:asciiTheme="majorHAnsi" w:hAnsiTheme="majorHAnsi"/>
          <w:i/>
          <w:sz w:val="24"/>
          <w:szCs w:val="24"/>
        </w:rPr>
        <w:t>‘A l’endroit où il avait été crucifié, était un jardin, et dans ce jardin un tombeau tout neuf, où personne encore n’avait été mis.  A cause de la Préparation des Juifs, comme le tombeau était proche, ce fut donc là qu’ils mirent Jésus.’ (Jean XIX, 41-42)</w:t>
      </w:r>
      <w:r>
        <w:rPr>
          <w:rStyle w:val="Appelnotedebasdep"/>
          <w:rFonts w:asciiTheme="majorHAnsi" w:hAnsiTheme="majorHAnsi"/>
          <w:i/>
          <w:sz w:val="24"/>
          <w:szCs w:val="24"/>
        </w:rPr>
        <w:footnoteReference w:id="8"/>
      </w:r>
    </w:p>
    <w:p w14:paraId="20B56423" w14:textId="77777777" w:rsidR="004A1F85" w:rsidRPr="00BC1420" w:rsidRDefault="004A1F85" w:rsidP="004A1F85">
      <w:pPr>
        <w:spacing w:after="0" w:line="240" w:lineRule="auto"/>
        <w:ind w:firstLine="567"/>
        <w:rPr>
          <w:rFonts w:asciiTheme="majorHAnsi" w:hAnsiTheme="majorHAnsi"/>
          <w:i/>
          <w:sz w:val="24"/>
          <w:szCs w:val="24"/>
        </w:rPr>
      </w:pPr>
      <w:r w:rsidRPr="004F4301">
        <w:rPr>
          <w:rFonts w:asciiTheme="majorHAnsi" w:hAnsiTheme="majorHAnsi"/>
          <w:b/>
          <w:bCs/>
          <w:sz w:val="24"/>
          <w:szCs w:val="24"/>
          <w:u w:val="single"/>
        </w:rPr>
        <w:t>La Grâce du Mystère</w:t>
      </w:r>
      <w:r w:rsidRPr="004F4301">
        <w:rPr>
          <w:rFonts w:asciiTheme="majorHAnsi" w:hAnsiTheme="majorHAnsi"/>
          <w:b/>
          <w:bCs/>
          <w:sz w:val="24"/>
          <w:szCs w:val="24"/>
        </w:rPr>
        <w:t> :</w:t>
      </w:r>
      <w:r>
        <w:rPr>
          <w:rFonts w:asciiTheme="majorHAnsi" w:hAnsiTheme="majorHAnsi"/>
          <w:sz w:val="24"/>
          <w:szCs w:val="24"/>
        </w:rPr>
        <w:t xml:space="preserve"> l</w:t>
      </w:r>
      <w:r w:rsidRPr="00BC1420">
        <w:rPr>
          <w:rFonts w:asciiTheme="majorHAnsi" w:hAnsiTheme="majorHAnsi"/>
          <w:sz w:val="24"/>
          <w:szCs w:val="24"/>
        </w:rPr>
        <w:t xml:space="preserve">e don de </w:t>
      </w:r>
      <w:r>
        <w:rPr>
          <w:rFonts w:asciiTheme="majorHAnsi" w:hAnsiTheme="majorHAnsi"/>
          <w:sz w:val="24"/>
          <w:szCs w:val="24"/>
        </w:rPr>
        <w:t xml:space="preserve">sagesse : </w:t>
      </w:r>
      <w:r w:rsidRPr="00BC1420">
        <w:rPr>
          <w:rFonts w:asciiTheme="majorHAnsi" w:hAnsiTheme="majorHAnsi"/>
          <w:i/>
          <w:sz w:val="24"/>
          <w:szCs w:val="24"/>
        </w:rPr>
        <w:t>« … j’ai prié, et l’esprit de sagesse est venu en moi » Sagesse VII, 7.</w:t>
      </w:r>
    </w:p>
    <w:p w14:paraId="69CF5D1E" w14:textId="77777777" w:rsidR="004A1F85" w:rsidRPr="004F4301" w:rsidRDefault="004A1F85" w:rsidP="004A1F85">
      <w:pPr>
        <w:spacing w:after="0" w:line="240" w:lineRule="auto"/>
        <w:ind w:firstLine="567"/>
        <w:jc w:val="both"/>
        <w:rPr>
          <w:rFonts w:asciiTheme="majorHAnsi" w:eastAsia="Times New Roman" w:hAnsiTheme="majorHAnsi" w:cs="Times New Roman"/>
          <w:b/>
          <w:bCs/>
          <w:i/>
          <w:sz w:val="24"/>
          <w:szCs w:val="24"/>
          <w:lang w:eastAsia="fr-FR"/>
        </w:rPr>
      </w:pPr>
      <w:r w:rsidRPr="004F4301">
        <w:rPr>
          <w:rFonts w:asciiTheme="majorHAnsi" w:hAnsiTheme="majorHAnsi"/>
          <w:b/>
          <w:bCs/>
          <w:sz w:val="24"/>
          <w:szCs w:val="24"/>
          <w:u w:val="single"/>
        </w:rPr>
        <w:t xml:space="preserve">Prière de </w:t>
      </w:r>
      <w:r w:rsidRPr="004F4301">
        <w:rPr>
          <w:rStyle w:val="lev"/>
          <w:rFonts w:asciiTheme="majorHAnsi" w:hAnsiTheme="majorHAnsi"/>
          <w:sz w:val="24"/>
          <w:szCs w:val="24"/>
          <w:u w:val="single"/>
        </w:rPr>
        <w:t xml:space="preserve">Saint Alphonse de </w:t>
      </w:r>
      <w:proofErr w:type="spellStart"/>
      <w:r w:rsidRPr="004F4301">
        <w:rPr>
          <w:rStyle w:val="lev"/>
          <w:rFonts w:asciiTheme="majorHAnsi" w:hAnsiTheme="majorHAnsi"/>
          <w:sz w:val="24"/>
          <w:szCs w:val="24"/>
          <w:u w:val="single"/>
        </w:rPr>
        <w:t>Liguori</w:t>
      </w:r>
      <w:proofErr w:type="spellEnd"/>
      <w:r w:rsidRPr="004F4301">
        <w:rPr>
          <w:rStyle w:val="lev"/>
          <w:rFonts w:asciiTheme="majorHAnsi" w:hAnsiTheme="majorHAnsi"/>
          <w:i/>
          <w:sz w:val="24"/>
          <w:szCs w:val="24"/>
        </w:rPr>
        <w:t> :</w:t>
      </w:r>
    </w:p>
    <w:p w14:paraId="53342FE6" w14:textId="77777777" w:rsidR="004A1F85" w:rsidRPr="00883ECB" w:rsidRDefault="004A1F85" w:rsidP="004A1F85">
      <w:pPr>
        <w:spacing w:after="0" w:line="240" w:lineRule="auto"/>
        <w:ind w:firstLine="567"/>
        <w:jc w:val="both"/>
        <w:rPr>
          <w:rFonts w:asciiTheme="majorHAnsi" w:eastAsia="Times New Roman" w:hAnsiTheme="majorHAnsi" w:cs="Times New Roman"/>
          <w:sz w:val="24"/>
          <w:szCs w:val="24"/>
          <w:lang w:eastAsia="fr-FR"/>
        </w:rPr>
      </w:pPr>
      <w:r w:rsidRPr="00417717">
        <w:rPr>
          <w:rFonts w:asciiTheme="majorHAnsi" w:eastAsia="Times New Roman" w:hAnsiTheme="majorHAnsi" w:cs="Times New Roman"/>
          <w:sz w:val="24"/>
          <w:szCs w:val="24"/>
          <w:lang w:eastAsia="fr-FR"/>
        </w:rPr>
        <w:t>Je compatis, ma Mère affligée, à la douleur que vous causa le septième glaive qui vous perça le cœur, lorsque vous vîtes entre vos bras votre Fils mort, non plus dans l’éclat de Sa beauté, comme vous L’aviez autrefois reçu dans l’étable de Bethléem, mais ensanglanté, livide et tout déchiré des blessures qui avaient mis Ses os à découvert ; vous écriant alors : mon Fils, mon Fils, en quel état l’amour Vous a réduit !</w:t>
      </w:r>
    </w:p>
    <w:p w14:paraId="141E68E4" w14:textId="77777777" w:rsidR="004A1F85" w:rsidRDefault="004A1F85" w:rsidP="004A1F85">
      <w:pPr>
        <w:spacing w:after="0" w:line="240" w:lineRule="auto"/>
        <w:ind w:firstLine="567"/>
        <w:jc w:val="both"/>
        <w:rPr>
          <w:rFonts w:asciiTheme="majorHAnsi" w:eastAsia="Times New Roman" w:hAnsiTheme="majorHAnsi" w:cs="Times New Roman"/>
          <w:sz w:val="24"/>
          <w:szCs w:val="24"/>
          <w:lang w:eastAsia="fr-FR"/>
        </w:rPr>
      </w:pPr>
      <w:r w:rsidRPr="00417717">
        <w:rPr>
          <w:rFonts w:asciiTheme="majorHAnsi" w:eastAsia="Times New Roman" w:hAnsiTheme="majorHAnsi" w:cs="Times New Roman"/>
          <w:sz w:val="24"/>
          <w:szCs w:val="24"/>
          <w:lang w:eastAsia="fr-FR"/>
        </w:rPr>
        <w:t xml:space="preserve">Et lorsqu’on le porta au sépulcre, vous avez voulu encore L’accompagner, et L’y arranger de vos propres mains, jusqu’à ce qu’enfin, Lui disant le dernier adieu, vous y laissâtes votre cœur brûlant d’amour enseveli avec votre Fils. Par tant de martyres qu’a souffert votre belle âme, obtenez-moi, ô Mère du bel amour ! le pardon des offenses que j’ai commises contre mon Dieu bien-aimé ; je m’en repens de tout mon cœur. </w:t>
      </w:r>
      <w:proofErr w:type="gramStart"/>
      <w:r w:rsidRPr="00417717">
        <w:rPr>
          <w:rFonts w:asciiTheme="majorHAnsi" w:eastAsia="Times New Roman" w:hAnsiTheme="majorHAnsi" w:cs="Times New Roman"/>
          <w:sz w:val="24"/>
          <w:szCs w:val="24"/>
          <w:lang w:eastAsia="fr-FR"/>
        </w:rPr>
        <w:t>Défendez moi</w:t>
      </w:r>
      <w:proofErr w:type="gramEnd"/>
      <w:r w:rsidRPr="00417717">
        <w:rPr>
          <w:rFonts w:asciiTheme="majorHAnsi" w:eastAsia="Times New Roman" w:hAnsiTheme="majorHAnsi" w:cs="Times New Roman"/>
          <w:sz w:val="24"/>
          <w:szCs w:val="24"/>
          <w:lang w:eastAsia="fr-FR"/>
        </w:rPr>
        <w:t xml:space="preserve"> dans les tentations ; assistez-moi à l’heure de ma mort, afin que sauvé par les mêmes mérites de Jésus et les vôtres, je parvienne un jour avec votre assistance, après ce malheureux exil, à chanter dans le paradis les louanges de Jésus et les vôtres, pendant toute l’éternité. Ainsi soit-il.</w:t>
      </w:r>
    </w:p>
    <w:p w14:paraId="6DAAC09A" w14:textId="77777777" w:rsidR="004A1F85" w:rsidRDefault="004A1F85" w:rsidP="004A1F85">
      <w:pPr>
        <w:spacing w:after="0" w:line="240" w:lineRule="auto"/>
        <w:ind w:firstLine="567"/>
        <w:jc w:val="both"/>
        <w:rPr>
          <w:rFonts w:asciiTheme="majorHAnsi" w:hAnsiTheme="majorHAnsi"/>
          <w:i/>
          <w:sz w:val="24"/>
          <w:szCs w:val="24"/>
        </w:rPr>
      </w:pPr>
      <w:r w:rsidRPr="004F4301">
        <w:rPr>
          <w:rFonts w:asciiTheme="majorHAnsi" w:eastAsia="Times New Roman" w:hAnsiTheme="majorHAnsi" w:cs="Times New Roman"/>
          <w:b/>
          <w:bCs/>
          <w:sz w:val="24"/>
          <w:szCs w:val="24"/>
          <w:u w:val="single"/>
          <w:lang w:eastAsia="fr-FR"/>
        </w:rPr>
        <w:t>Intention de réparation</w:t>
      </w:r>
      <w:r w:rsidRPr="00BC1420">
        <w:rPr>
          <w:rFonts w:asciiTheme="majorHAnsi" w:eastAsia="Times New Roman" w:hAnsiTheme="majorHAnsi" w:cs="Times New Roman"/>
          <w:sz w:val="24"/>
          <w:szCs w:val="24"/>
          <w:lang w:eastAsia="fr-FR"/>
        </w:rPr>
        <w:t> :</w:t>
      </w:r>
      <w:r w:rsidRPr="00BC1420">
        <w:rPr>
          <w:rFonts w:asciiTheme="majorHAnsi" w:hAnsiTheme="majorHAnsi"/>
          <w:sz w:val="24"/>
          <w:szCs w:val="24"/>
        </w:rPr>
        <w:t xml:space="preserve"> pour le péché de l’apostasie silencieuse dans l’Eglise</w:t>
      </w:r>
      <w:r>
        <w:rPr>
          <w:rFonts w:asciiTheme="majorHAnsi" w:hAnsiTheme="majorHAnsi"/>
          <w:sz w:val="24"/>
          <w:szCs w:val="24"/>
        </w:rPr>
        <w:t xml:space="preserve"> : </w:t>
      </w:r>
      <w:r w:rsidRPr="00BC1420">
        <w:rPr>
          <w:rFonts w:asciiTheme="majorHAnsi" w:hAnsiTheme="majorHAnsi"/>
          <w:i/>
          <w:sz w:val="24"/>
          <w:szCs w:val="24"/>
        </w:rPr>
        <w:t>« Mais le Fils de l’homme, quand il viendra, trouvera-t-il la foi sur la terre ? » Luc XVIII, 8.</w:t>
      </w:r>
    </w:p>
    <w:p w14:paraId="4AABC29D" w14:textId="77777777" w:rsidR="004A1F85" w:rsidRPr="00666C5F" w:rsidRDefault="004A1F85" w:rsidP="004A1F85">
      <w:pPr>
        <w:pStyle w:val="textdearticle"/>
        <w:spacing w:before="0" w:beforeAutospacing="0" w:after="0" w:afterAutospacing="0"/>
        <w:ind w:firstLine="559"/>
        <w:jc w:val="both"/>
        <w:rPr>
          <w:rFonts w:asciiTheme="majorHAnsi" w:hAnsiTheme="majorHAnsi"/>
          <w:i/>
        </w:rPr>
      </w:pPr>
      <w:r w:rsidRPr="00666C5F">
        <w:rPr>
          <w:rFonts w:asciiTheme="majorHAnsi" w:hAnsiTheme="majorHAnsi"/>
          <w:i/>
        </w:rPr>
        <w:t>Notre Dame des martyrs, votre cœur a été blessé dans un océan des douleurs ; je Vous supplie, par les larmes que vous avez versées dans ces moments de grandes souffrances, obtenez-moi, et à tous les pécheurs, une vraie repentance.</w:t>
      </w:r>
    </w:p>
    <w:p w14:paraId="3A55E5D0" w14:textId="77777777" w:rsidR="004A1F85" w:rsidRPr="00AD3BE9" w:rsidRDefault="004A1F85" w:rsidP="004A1F85">
      <w:pPr>
        <w:pStyle w:val="textdearticle"/>
        <w:spacing w:before="0" w:beforeAutospacing="0" w:after="0" w:afterAutospacing="0"/>
        <w:jc w:val="both"/>
        <w:rPr>
          <w:rFonts w:asciiTheme="majorHAnsi" w:hAnsiTheme="majorHAnsi"/>
          <w:bCs/>
          <w:i/>
        </w:rPr>
      </w:pPr>
      <w:r w:rsidRPr="00FE13BD">
        <w:rPr>
          <w:rFonts w:asciiTheme="majorHAnsi" w:hAnsiTheme="majorHAnsi"/>
          <w:b/>
          <w:i/>
        </w:rPr>
        <w:t xml:space="preserve">Pater Noster.   Sept Ave Maria.  </w:t>
      </w:r>
      <w:r w:rsidRPr="00FE13BD">
        <w:rPr>
          <w:rFonts w:asciiTheme="majorHAnsi" w:hAnsiTheme="majorHAnsi"/>
          <w:b/>
          <w:bCs/>
          <w:i/>
        </w:rPr>
        <w:t xml:space="preserve">Sancta Mater </w:t>
      </w:r>
      <w:proofErr w:type="spellStart"/>
      <w:r w:rsidRPr="00FE13BD">
        <w:rPr>
          <w:rFonts w:asciiTheme="majorHAnsi" w:hAnsiTheme="majorHAnsi"/>
          <w:b/>
          <w:bCs/>
          <w:i/>
        </w:rPr>
        <w:t>istud</w:t>
      </w:r>
      <w:proofErr w:type="spellEnd"/>
      <w:r w:rsidRPr="00FE13BD">
        <w:rPr>
          <w:rFonts w:asciiTheme="majorHAnsi" w:hAnsiTheme="majorHAnsi"/>
          <w:b/>
          <w:bCs/>
          <w:i/>
        </w:rPr>
        <w:t xml:space="preserve"> agas </w:t>
      </w:r>
      <w:proofErr w:type="spellStart"/>
      <w:r w:rsidRPr="00FE13BD">
        <w:rPr>
          <w:rFonts w:asciiTheme="majorHAnsi" w:hAnsiTheme="majorHAnsi"/>
          <w:b/>
          <w:bCs/>
          <w:i/>
        </w:rPr>
        <w:t>Crucifixi</w:t>
      </w:r>
      <w:proofErr w:type="spellEnd"/>
      <w:r w:rsidRPr="00FE13BD">
        <w:rPr>
          <w:rFonts w:asciiTheme="majorHAnsi" w:hAnsiTheme="majorHAnsi"/>
          <w:b/>
          <w:bCs/>
          <w:i/>
        </w:rPr>
        <w:t xml:space="preserve"> fige </w:t>
      </w:r>
      <w:proofErr w:type="spellStart"/>
      <w:r w:rsidRPr="00FE13BD">
        <w:rPr>
          <w:rFonts w:asciiTheme="majorHAnsi" w:hAnsiTheme="majorHAnsi"/>
          <w:b/>
          <w:bCs/>
          <w:i/>
        </w:rPr>
        <w:t>plagas</w:t>
      </w:r>
      <w:proofErr w:type="spellEnd"/>
      <w:r w:rsidRPr="00FE13BD">
        <w:rPr>
          <w:rFonts w:asciiTheme="majorHAnsi" w:hAnsiTheme="majorHAnsi"/>
          <w:b/>
          <w:bCs/>
          <w:i/>
        </w:rPr>
        <w:t xml:space="preserve"> </w:t>
      </w:r>
      <w:proofErr w:type="spellStart"/>
      <w:r w:rsidRPr="00FE13BD">
        <w:rPr>
          <w:rFonts w:asciiTheme="majorHAnsi" w:hAnsiTheme="majorHAnsi"/>
          <w:b/>
          <w:bCs/>
          <w:i/>
        </w:rPr>
        <w:t>cordi</w:t>
      </w:r>
      <w:proofErr w:type="spellEnd"/>
      <w:r w:rsidRPr="00FE13BD">
        <w:rPr>
          <w:rFonts w:asciiTheme="majorHAnsi" w:hAnsiTheme="majorHAnsi"/>
          <w:b/>
          <w:bCs/>
          <w:i/>
        </w:rPr>
        <w:t xml:space="preserve"> </w:t>
      </w:r>
      <w:proofErr w:type="spellStart"/>
      <w:r w:rsidRPr="00FE13BD">
        <w:rPr>
          <w:rFonts w:asciiTheme="majorHAnsi" w:hAnsiTheme="majorHAnsi"/>
          <w:b/>
          <w:bCs/>
          <w:i/>
        </w:rPr>
        <w:t>meo</w:t>
      </w:r>
      <w:proofErr w:type="spellEnd"/>
      <w:r w:rsidRPr="00FE13BD">
        <w:rPr>
          <w:rFonts w:asciiTheme="majorHAnsi" w:hAnsiTheme="majorHAnsi"/>
          <w:b/>
          <w:bCs/>
          <w:i/>
        </w:rPr>
        <w:t xml:space="preserve"> valide</w:t>
      </w:r>
      <w:r w:rsidRPr="00AD3BE9">
        <w:rPr>
          <w:rFonts w:asciiTheme="majorHAnsi" w:hAnsiTheme="majorHAnsi"/>
          <w:bCs/>
          <w:i/>
        </w:rPr>
        <w:t xml:space="preserve">.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4A1F85" w14:paraId="171D2ACA" w14:textId="77777777" w:rsidTr="005F0D79">
        <w:trPr>
          <w:tblCellSpacing w:w="15" w:type="dxa"/>
        </w:trPr>
        <w:tc>
          <w:tcPr>
            <w:tcW w:w="0" w:type="auto"/>
            <w:vAlign w:val="center"/>
            <w:hideMark/>
          </w:tcPr>
          <w:p w14:paraId="0C5E422B" w14:textId="77777777" w:rsidR="004A1F85" w:rsidRDefault="004A1F85" w:rsidP="005F0D79">
            <w:pPr>
              <w:spacing w:after="0" w:line="240" w:lineRule="auto"/>
            </w:pPr>
          </w:p>
        </w:tc>
      </w:tr>
    </w:tbl>
    <w:p w14:paraId="54FF3F94" w14:textId="77777777" w:rsidR="004A1F85" w:rsidRDefault="004A1F85" w:rsidP="004A1F85">
      <w:pPr>
        <w:spacing w:after="0" w:line="240" w:lineRule="auto"/>
        <w:rPr>
          <w:rFonts w:asciiTheme="majorHAnsi" w:eastAsia="Times New Roman" w:hAnsiTheme="majorHAnsi" w:cs="Arial"/>
          <w:i/>
          <w:iCs/>
          <w:sz w:val="24"/>
          <w:szCs w:val="24"/>
          <w:lang w:eastAsia="fr-FR"/>
        </w:rPr>
      </w:pPr>
      <w:r>
        <w:rPr>
          <w:noProof/>
          <w:lang w:eastAsia="fr-FR"/>
        </w:rPr>
        <w:drawing>
          <wp:anchor distT="0" distB="0" distL="114300" distR="114300" simplePos="0" relativeHeight="251663360" behindDoc="0" locked="0" layoutInCell="1" allowOverlap="1" wp14:anchorId="7A7EA259" wp14:editId="67273374">
            <wp:simplePos x="0" y="0"/>
            <wp:positionH relativeFrom="column">
              <wp:posOffset>14605</wp:posOffset>
            </wp:positionH>
            <wp:positionV relativeFrom="paragraph">
              <wp:posOffset>66</wp:posOffset>
            </wp:positionV>
            <wp:extent cx="2983832" cy="4069413"/>
            <wp:effectExtent l="0" t="0" r="7620" b="7620"/>
            <wp:wrapSquare wrapText="bothSides"/>
            <wp:docPr id="12" name="Image 12" descr="Virg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Virgin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13606" cy="411001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36F372" w14:textId="77777777" w:rsidR="004A1F85" w:rsidRDefault="004A1F85" w:rsidP="004A1F85">
      <w:pPr>
        <w:spacing w:after="0" w:line="240" w:lineRule="auto"/>
        <w:rPr>
          <w:rFonts w:asciiTheme="majorHAnsi" w:eastAsia="Times New Roman" w:hAnsiTheme="majorHAnsi" w:cs="Arial"/>
          <w:i/>
          <w:iCs/>
          <w:sz w:val="24"/>
          <w:szCs w:val="24"/>
          <w:lang w:eastAsia="fr-FR"/>
        </w:rPr>
      </w:pPr>
    </w:p>
    <w:p w14:paraId="5A263EB8" w14:textId="77777777" w:rsidR="004A1F85" w:rsidRPr="001A2637" w:rsidRDefault="004A1F85" w:rsidP="004A1F85">
      <w:pPr>
        <w:spacing w:after="0" w:line="240" w:lineRule="auto"/>
        <w:rPr>
          <w:rFonts w:asciiTheme="majorHAnsi" w:eastAsia="Times New Roman" w:hAnsiTheme="majorHAnsi" w:cs="Arial"/>
          <w:i/>
          <w:iCs/>
          <w:sz w:val="24"/>
          <w:szCs w:val="24"/>
          <w:lang w:eastAsia="fr-FR"/>
        </w:rPr>
      </w:pPr>
      <w:r w:rsidRPr="004917C7">
        <w:rPr>
          <w:rFonts w:asciiTheme="majorHAnsi" w:eastAsia="Times New Roman" w:hAnsiTheme="majorHAnsi" w:cs="Arial"/>
          <w:i/>
          <w:iCs/>
          <w:sz w:val="24"/>
          <w:szCs w:val="24"/>
          <w:lang w:eastAsia="fr-FR"/>
        </w:rPr>
        <w:t xml:space="preserve">Je vous salue, Marie, pleine de </w:t>
      </w:r>
      <w:proofErr w:type="gramStart"/>
      <w:r w:rsidRPr="004917C7">
        <w:rPr>
          <w:rFonts w:asciiTheme="majorHAnsi" w:eastAsia="Times New Roman" w:hAnsiTheme="majorHAnsi" w:cs="Arial"/>
          <w:i/>
          <w:iCs/>
          <w:sz w:val="24"/>
          <w:szCs w:val="24"/>
          <w:lang w:eastAsia="fr-FR"/>
        </w:rPr>
        <w:t>douleurs;</w:t>
      </w:r>
      <w:proofErr w:type="gramEnd"/>
      <w:r w:rsidRPr="00AF7427">
        <w:rPr>
          <w:rFonts w:asciiTheme="majorHAnsi" w:eastAsia="Times New Roman" w:hAnsiTheme="majorHAnsi" w:cs="Arial"/>
          <w:i/>
          <w:iCs/>
          <w:sz w:val="24"/>
          <w:szCs w:val="24"/>
          <w:lang w:eastAsia="fr-FR"/>
        </w:rPr>
        <w:br/>
      </w:r>
      <w:r w:rsidRPr="004917C7">
        <w:rPr>
          <w:rFonts w:asciiTheme="majorHAnsi" w:eastAsia="Times New Roman" w:hAnsiTheme="majorHAnsi" w:cs="Arial"/>
          <w:i/>
          <w:iCs/>
          <w:sz w:val="24"/>
          <w:szCs w:val="24"/>
          <w:lang w:eastAsia="fr-FR"/>
        </w:rPr>
        <w:t>Jésus crucifié est avec vous;</w:t>
      </w:r>
      <w:r w:rsidRPr="00AF7427">
        <w:rPr>
          <w:rFonts w:asciiTheme="majorHAnsi" w:eastAsia="Times New Roman" w:hAnsiTheme="majorHAnsi" w:cs="Arial"/>
          <w:i/>
          <w:iCs/>
          <w:sz w:val="24"/>
          <w:szCs w:val="24"/>
          <w:lang w:eastAsia="fr-FR"/>
        </w:rPr>
        <w:br/>
      </w:r>
      <w:r w:rsidRPr="004917C7">
        <w:rPr>
          <w:rFonts w:asciiTheme="majorHAnsi" w:eastAsia="Times New Roman" w:hAnsiTheme="majorHAnsi" w:cs="Arial"/>
          <w:i/>
          <w:iCs/>
          <w:sz w:val="24"/>
          <w:szCs w:val="24"/>
          <w:lang w:eastAsia="fr-FR"/>
        </w:rPr>
        <w:t>Vous êtes digne de compassion entre toutes les femmes</w:t>
      </w:r>
      <w:r w:rsidRPr="00AF7427">
        <w:rPr>
          <w:rFonts w:asciiTheme="majorHAnsi" w:eastAsia="Times New Roman" w:hAnsiTheme="majorHAnsi" w:cs="Arial"/>
          <w:i/>
          <w:iCs/>
          <w:sz w:val="24"/>
          <w:szCs w:val="24"/>
          <w:lang w:eastAsia="fr-FR"/>
        </w:rPr>
        <w:br/>
      </w:r>
      <w:r w:rsidRPr="004917C7">
        <w:rPr>
          <w:rFonts w:asciiTheme="majorHAnsi" w:eastAsia="Times New Roman" w:hAnsiTheme="majorHAnsi" w:cs="Arial"/>
          <w:i/>
          <w:iCs/>
          <w:sz w:val="24"/>
          <w:szCs w:val="24"/>
          <w:lang w:eastAsia="fr-FR"/>
        </w:rPr>
        <w:t>et digne de compassion est Jésus, le fruit de vos entrailles.</w:t>
      </w:r>
    </w:p>
    <w:p w14:paraId="0840FEAD" w14:textId="77777777" w:rsidR="004A1F85" w:rsidRPr="00AF7427" w:rsidRDefault="004A1F85" w:rsidP="004A1F85">
      <w:pPr>
        <w:spacing w:after="0" w:line="240" w:lineRule="auto"/>
        <w:rPr>
          <w:rFonts w:asciiTheme="majorHAnsi" w:eastAsia="Times New Roman" w:hAnsiTheme="majorHAnsi" w:cs="Times New Roman"/>
          <w:sz w:val="24"/>
          <w:szCs w:val="24"/>
          <w:lang w:eastAsia="fr-FR"/>
        </w:rPr>
      </w:pPr>
      <w:r w:rsidRPr="004917C7">
        <w:rPr>
          <w:rFonts w:asciiTheme="majorHAnsi" w:eastAsia="Times New Roman" w:hAnsiTheme="majorHAnsi" w:cs="Arial"/>
          <w:i/>
          <w:iCs/>
          <w:sz w:val="24"/>
          <w:szCs w:val="24"/>
          <w:lang w:eastAsia="fr-FR"/>
        </w:rPr>
        <w:t>Sainte Marie, Mère de Jésus crucifié,</w:t>
      </w:r>
      <w:r w:rsidRPr="00AF7427">
        <w:rPr>
          <w:rFonts w:asciiTheme="majorHAnsi" w:eastAsia="Times New Roman" w:hAnsiTheme="majorHAnsi" w:cs="Arial"/>
          <w:i/>
          <w:iCs/>
          <w:sz w:val="24"/>
          <w:szCs w:val="24"/>
          <w:lang w:eastAsia="fr-FR"/>
        </w:rPr>
        <w:br/>
      </w:r>
      <w:r w:rsidRPr="004917C7">
        <w:rPr>
          <w:rFonts w:asciiTheme="majorHAnsi" w:eastAsia="Times New Roman" w:hAnsiTheme="majorHAnsi" w:cs="Arial"/>
          <w:i/>
          <w:iCs/>
          <w:sz w:val="24"/>
          <w:szCs w:val="24"/>
          <w:lang w:eastAsia="fr-FR"/>
        </w:rPr>
        <w:t>c’est nous qui avons attaché à la Croix votre divin Fils :</w:t>
      </w:r>
      <w:r w:rsidRPr="00AF7427">
        <w:rPr>
          <w:rFonts w:asciiTheme="majorHAnsi" w:eastAsia="Times New Roman" w:hAnsiTheme="majorHAnsi" w:cs="Arial"/>
          <w:i/>
          <w:iCs/>
          <w:sz w:val="24"/>
          <w:szCs w:val="24"/>
          <w:lang w:eastAsia="fr-FR"/>
        </w:rPr>
        <w:br/>
      </w:r>
      <w:r w:rsidRPr="004917C7">
        <w:rPr>
          <w:rFonts w:asciiTheme="majorHAnsi" w:eastAsia="Times New Roman" w:hAnsiTheme="majorHAnsi" w:cs="Arial"/>
          <w:i/>
          <w:iCs/>
          <w:sz w:val="24"/>
          <w:szCs w:val="24"/>
          <w:lang w:eastAsia="fr-FR"/>
        </w:rPr>
        <w:t>Obtenez-nous des larmes de repentir et d’amour,</w:t>
      </w:r>
      <w:r w:rsidRPr="00AF7427">
        <w:rPr>
          <w:rFonts w:asciiTheme="majorHAnsi" w:eastAsia="Times New Roman" w:hAnsiTheme="majorHAnsi" w:cs="Arial"/>
          <w:i/>
          <w:iCs/>
          <w:sz w:val="24"/>
          <w:szCs w:val="24"/>
          <w:lang w:eastAsia="fr-FR"/>
        </w:rPr>
        <w:br/>
      </w:r>
      <w:r w:rsidRPr="004917C7">
        <w:rPr>
          <w:rFonts w:asciiTheme="majorHAnsi" w:eastAsia="Times New Roman" w:hAnsiTheme="majorHAnsi" w:cs="Arial"/>
          <w:i/>
          <w:iCs/>
          <w:sz w:val="24"/>
          <w:szCs w:val="24"/>
          <w:lang w:eastAsia="fr-FR"/>
        </w:rPr>
        <w:t>maintenant et à l’heure de notre mort.</w:t>
      </w:r>
    </w:p>
    <w:p w14:paraId="4076E08E" w14:textId="77777777" w:rsidR="004A1F85" w:rsidRDefault="004A1F85" w:rsidP="004A1F85">
      <w:pPr>
        <w:spacing w:after="0" w:line="240" w:lineRule="auto"/>
        <w:rPr>
          <w:rFonts w:asciiTheme="majorHAnsi" w:eastAsia="Times New Roman" w:hAnsiTheme="majorHAnsi" w:cs="Arial"/>
          <w:i/>
          <w:iCs/>
          <w:sz w:val="24"/>
          <w:szCs w:val="24"/>
          <w:lang w:eastAsia="fr-FR"/>
        </w:rPr>
      </w:pPr>
      <w:r w:rsidRPr="004917C7">
        <w:rPr>
          <w:rFonts w:asciiTheme="majorHAnsi" w:eastAsia="Times New Roman" w:hAnsiTheme="majorHAnsi" w:cs="Arial"/>
          <w:i/>
          <w:iCs/>
          <w:sz w:val="24"/>
          <w:szCs w:val="24"/>
          <w:lang w:eastAsia="fr-FR"/>
        </w:rPr>
        <w:t>Ainsi soit-il.</w:t>
      </w:r>
      <w:r>
        <w:rPr>
          <w:rStyle w:val="Appelnotedebasdep"/>
          <w:rFonts w:asciiTheme="majorHAnsi" w:eastAsia="Times New Roman" w:hAnsiTheme="majorHAnsi" w:cs="Arial"/>
          <w:i/>
          <w:iCs/>
          <w:sz w:val="24"/>
          <w:szCs w:val="24"/>
          <w:lang w:eastAsia="fr-FR"/>
        </w:rPr>
        <w:footnoteReference w:id="9"/>
      </w:r>
      <w:r>
        <w:rPr>
          <w:rFonts w:asciiTheme="majorHAnsi" w:eastAsia="Times New Roman" w:hAnsiTheme="majorHAnsi" w:cs="Arial"/>
          <w:i/>
          <w:iCs/>
          <w:sz w:val="24"/>
          <w:szCs w:val="24"/>
          <w:lang w:eastAsia="fr-FR"/>
        </w:rPr>
        <w:t xml:space="preserve"> </w:t>
      </w:r>
    </w:p>
    <w:p w14:paraId="2B9179C9" w14:textId="77777777" w:rsidR="004A1F85" w:rsidRDefault="004A1F85" w:rsidP="004A1F85">
      <w:pPr>
        <w:spacing w:after="0" w:line="240" w:lineRule="auto"/>
        <w:rPr>
          <w:rFonts w:asciiTheme="majorHAnsi" w:eastAsia="Times New Roman" w:hAnsiTheme="majorHAnsi" w:cs="Arial"/>
          <w:iCs/>
          <w:sz w:val="24"/>
          <w:szCs w:val="24"/>
          <w:lang w:eastAsia="fr-FR"/>
        </w:rPr>
      </w:pPr>
      <w:r w:rsidRPr="00666C5F">
        <w:rPr>
          <w:rFonts w:asciiTheme="majorHAnsi" w:eastAsia="Times New Roman" w:hAnsiTheme="majorHAnsi" w:cs="Arial"/>
          <w:iCs/>
          <w:sz w:val="24"/>
          <w:szCs w:val="24"/>
          <w:lang w:eastAsia="fr-FR"/>
        </w:rPr>
        <w:t>(Trois fois)</w:t>
      </w:r>
    </w:p>
    <w:p w14:paraId="06F9D177" w14:textId="77777777" w:rsidR="004A1F85" w:rsidRDefault="004A1F85" w:rsidP="004A1F85">
      <w:pPr>
        <w:spacing w:after="0" w:line="240" w:lineRule="auto"/>
        <w:rPr>
          <w:rFonts w:asciiTheme="majorHAnsi" w:eastAsia="Times New Roman" w:hAnsiTheme="majorHAnsi" w:cs="Arial"/>
          <w:iCs/>
          <w:sz w:val="24"/>
          <w:szCs w:val="24"/>
          <w:lang w:eastAsia="fr-FR"/>
        </w:rPr>
      </w:pPr>
    </w:p>
    <w:p w14:paraId="38E5739C" w14:textId="77777777" w:rsidR="004A1F85" w:rsidRDefault="004A1F85" w:rsidP="004A1F85">
      <w:pPr>
        <w:spacing w:after="0" w:line="240" w:lineRule="auto"/>
        <w:rPr>
          <w:rFonts w:asciiTheme="majorHAnsi" w:eastAsia="Times New Roman" w:hAnsiTheme="majorHAnsi" w:cs="Arial"/>
          <w:iCs/>
          <w:sz w:val="24"/>
          <w:szCs w:val="24"/>
          <w:lang w:eastAsia="fr-FR"/>
        </w:rPr>
      </w:pPr>
    </w:p>
    <w:p w14:paraId="5590F60C" w14:textId="77777777" w:rsidR="004A1F85" w:rsidRDefault="004A1F85" w:rsidP="004A1F85">
      <w:pPr>
        <w:spacing w:after="0" w:line="240" w:lineRule="auto"/>
        <w:ind w:left="708"/>
        <w:rPr>
          <w:rFonts w:asciiTheme="majorHAnsi" w:eastAsia="Times New Roman" w:hAnsiTheme="majorHAnsi" w:cs="Times New Roman"/>
          <w:i/>
          <w:sz w:val="24"/>
          <w:szCs w:val="24"/>
          <w:lang w:eastAsia="fr-FR"/>
        </w:rPr>
      </w:pPr>
      <w:r>
        <w:rPr>
          <w:rFonts w:asciiTheme="majorHAnsi" w:hAnsiTheme="majorHAnsi"/>
          <w:i/>
          <w:sz w:val="24"/>
          <w:szCs w:val="24"/>
        </w:rPr>
        <w:t xml:space="preserve"> </w:t>
      </w:r>
      <w:r w:rsidRPr="00E37A2E">
        <w:rPr>
          <w:rFonts w:asciiTheme="majorHAnsi" w:eastAsia="Times New Roman" w:hAnsiTheme="majorHAnsi" w:cs="Times New Roman"/>
          <w:i/>
          <w:sz w:val="24"/>
          <w:szCs w:val="24"/>
          <w:lang w:eastAsia="fr-FR"/>
        </w:rPr>
        <w:t>Pater Noster.</w:t>
      </w:r>
    </w:p>
    <w:p w14:paraId="353C040D" w14:textId="77777777" w:rsidR="004A1F85" w:rsidRDefault="004A1F85" w:rsidP="004A1F85">
      <w:pPr>
        <w:spacing w:after="0" w:line="240" w:lineRule="auto"/>
        <w:jc w:val="both"/>
        <w:rPr>
          <w:rFonts w:asciiTheme="majorHAnsi" w:hAnsiTheme="majorHAnsi"/>
          <w:i/>
          <w:sz w:val="24"/>
          <w:szCs w:val="24"/>
        </w:rPr>
      </w:pPr>
    </w:p>
    <w:p w14:paraId="5A742A75" w14:textId="77777777" w:rsidR="004A1F85" w:rsidRDefault="004A1F85" w:rsidP="004A1F85">
      <w:pPr>
        <w:spacing w:after="0" w:line="240" w:lineRule="auto"/>
        <w:jc w:val="both"/>
        <w:rPr>
          <w:rFonts w:asciiTheme="majorHAnsi" w:hAnsiTheme="majorHAnsi"/>
          <w:i/>
          <w:sz w:val="24"/>
          <w:szCs w:val="24"/>
        </w:rPr>
      </w:pPr>
    </w:p>
    <w:p w14:paraId="358DAC23" w14:textId="77777777" w:rsidR="004A1F85" w:rsidRDefault="004A1F85" w:rsidP="004A1F85">
      <w:pPr>
        <w:spacing w:after="0" w:line="240" w:lineRule="auto"/>
        <w:jc w:val="both"/>
        <w:rPr>
          <w:rFonts w:asciiTheme="majorHAnsi" w:hAnsiTheme="majorHAnsi"/>
          <w:i/>
          <w:sz w:val="24"/>
          <w:szCs w:val="24"/>
        </w:rPr>
      </w:pPr>
    </w:p>
    <w:p w14:paraId="17118832" w14:textId="77777777" w:rsidR="004A1F85" w:rsidRDefault="004A1F85" w:rsidP="004A1F85">
      <w:pPr>
        <w:spacing w:after="0" w:line="240" w:lineRule="auto"/>
        <w:jc w:val="both"/>
        <w:rPr>
          <w:rFonts w:asciiTheme="majorHAnsi" w:hAnsiTheme="majorHAnsi"/>
          <w:i/>
          <w:sz w:val="24"/>
          <w:szCs w:val="24"/>
        </w:rPr>
      </w:pPr>
      <w:r>
        <w:rPr>
          <w:rStyle w:val="Appelnotedebasdep"/>
          <w:rFonts w:asciiTheme="majorHAnsi" w:hAnsiTheme="majorHAnsi"/>
          <w:i/>
          <w:sz w:val="24"/>
          <w:szCs w:val="24"/>
        </w:rPr>
        <w:footnoteReference w:id="10"/>
      </w:r>
    </w:p>
    <w:p w14:paraId="16A29299" w14:textId="77777777" w:rsidR="004A1F85" w:rsidRPr="00330C56" w:rsidRDefault="004A1F85" w:rsidP="004A1F85">
      <w:pPr>
        <w:spacing w:after="0" w:line="240" w:lineRule="auto"/>
        <w:jc w:val="both"/>
        <w:rPr>
          <w:rFonts w:asciiTheme="majorHAnsi" w:hAnsiTheme="majorHAnsi"/>
          <w:i/>
          <w:sz w:val="24"/>
          <w:szCs w:val="24"/>
        </w:rPr>
      </w:pPr>
      <w:r w:rsidRPr="00330C56">
        <w:rPr>
          <w:rFonts w:asciiTheme="majorHAnsi" w:hAnsiTheme="majorHAnsi"/>
          <w:sz w:val="24"/>
          <w:szCs w:val="24"/>
          <w:u w:val="single"/>
        </w:rPr>
        <w:t xml:space="preserve">Prière de Pie XI à Marie </w:t>
      </w:r>
      <w:proofErr w:type="spellStart"/>
      <w:r w:rsidRPr="00330C56">
        <w:rPr>
          <w:rFonts w:asciiTheme="majorHAnsi" w:hAnsiTheme="majorHAnsi"/>
          <w:sz w:val="24"/>
          <w:szCs w:val="24"/>
          <w:u w:val="single"/>
        </w:rPr>
        <w:t>Corédemptrice</w:t>
      </w:r>
      <w:proofErr w:type="spellEnd"/>
      <w:r>
        <w:rPr>
          <w:rStyle w:val="Appelnotedebasdep"/>
          <w:rFonts w:asciiTheme="majorHAnsi" w:hAnsiTheme="majorHAnsi"/>
          <w:sz w:val="24"/>
          <w:szCs w:val="24"/>
        </w:rPr>
        <w:footnoteReference w:id="11"/>
      </w:r>
      <w:r w:rsidRPr="00330C56">
        <w:rPr>
          <w:rFonts w:asciiTheme="majorHAnsi" w:hAnsiTheme="majorHAnsi"/>
          <w:sz w:val="24"/>
          <w:szCs w:val="24"/>
        </w:rPr>
        <w:t> :</w:t>
      </w:r>
    </w:p>
    <w:p w14:paraId="75DEC667" w14:textId="77777777" w:rsidR="004A1F85" w:rsidRDefault="004A1F85" w:rsidP="004A1F85">
      <w:pPr>
        <w:pStyle w:val="Paragraphedeliste"/>
        <w:spacing w:after="0" w:line="240" w:lineRule="auto"/>
        <w:ind w:left="559"/>
        <w:jc w:val="both"/>
        <w:rPr>
          <w:rFonts w:asciiTheme="majorHAnsi" w:hAnsiTheme="majorHAnsi"/>
          <w:i/>
          <w:sz w:val="24"/>
          <w:szCs w:val="24"/>
        </w:rPr>
      </w:pPr>
      <w:r>
        <w:rPr>
          <w:rFonts w:asciiTheme="majorHAnsi" w:hAnsiTheme="majorHAnsi"/>
          <w:i/>
          <w:sz w:val="24"/>
          <w:szCs w:val="24"/>
        </w:rPr>
        <w:t xml:space="preserve">Ô Mère de piété et de miséricorde, qui assistiez votre doux Fils tandis qu’Il accomplissait sur l’autel de la croix la Rédemption du genre humain, comme </w:t>
      </w:r>
      <w:proofErr w:type="spellStart"/>
      <w:r>
        <w:rPr>
          <w:rFonts w:asciiTheme="majorHAnsi" w:hAnsiTheme="majorHAnsi"/>
          <w:i/>
          <w:sz w:val="24"/>
          <w:szCs w:val="24"/>
        </w:rPr>
        <w:t>corédemptrice</w:t>
      </w:r>
      <w:proofErr w:type="spellEnd"/>
      <w:r>
        <w:rPr>
          <w:rFonts w:asciiTheme="majorHAnsi" w:hAnsiTheme="majorHAnsi"/>
          <w:i/>
          <w:sz w:val="24"/>
          <w:szCs w:val="24"/>
        </w:rPr>
        <w:t xml:space="preserve"> et associée de ses douleurs ; conservez en nous et accroissez chaque jour, nous vous en prions, les précieux fruits de sa Rédemption et de votre compassion.  Vous êtes la Mère de tous, faites que, dans la pureté des mœurs, dans l’unité des esprits et la concorde des âmes, nous puissions enfin jouir sans inquiétude des dons d’une paix désormais assurée.  Ainsi soit-il.</w:t>
      </w:r>
    </w:p>
    <w:p w14:paraId="7E6E60EA" w14:textId="77777777" w:rsidR="004A1F85" w:rsidRPr="004F4301" w:rsidRDefault="004A1F85" w:rsidP="004A1F85">
      <w:pPr>
        <w:spacing w:after="0" w:line="240" w:lineRule="auto"/>
        <w:jc w:val="both"/>
        <w:rPr>
          <w:rFonts w:asciiTheme="majorHAnsi" w:hAnsiTheme="majorHAnsi"/>
          <w:b/>
          <w:bCs/>
          <w:i/>
          <w:sz w:val="24"/>
          <w:szCs w:val="24"/>
        </w:rPr>
      </w:pPr>
      <w:r w:rsidRPr="004F4301">
        <w:rPr>
          <w:rFonts w:asciiTheme="majorHAnsi" w:hAnsiTheme="majorHAnsi"/>
          <w:b/>
          <w:bCs/>
          <w:i/>
          <w:sz w:val="24"/>
          <w:szCs w:val="24"/>
          <w:u w:val="single"/>
        </w:rPr>
        <w:t>Prêtre</w:t>
      </w:r>
      <w:r w:rsidRPr="004F4301">
        <w:rPr>
          <w:rFonts w:asciiTheme="majorHAnsi" w:hAnsiTheme="majorHAnsi"/>
          <w:b/>
          <w:bCs/>
          <w:i/>
          <w:sz w:val="24"/>
          <w:szCs w:val="24"/>
        </w:rPr>
        <w:t> :</w:t>
      </w:r>
    </w:p>
    <w:p w14:paraId="6B88E8D1" w14:textId="77777777" w:rsidR="004A1F85" w:rsidRPr="006D2B08" w:rsidRDefault="004A1F85" w:rsidP="004A1F85">
      <w:pPr>
        <w:spacing w:after="0" w:line="240" w:lineRule="auto"/>
        <w:ind w:left="567"/>
        <w:jc w:val="both"/>
        <w:rPr>
          <w:rFonts w:asciiTheme="majorHAnsi" w:hAnsiTheme="majorHAnsi"/>
          <w:i/>
          <w:sz w:val="24"/>
          <w:szCs w:val="24"/>
        </w:rPr>
      </w:pPr>
      <w:r w:rsidRPr="006D2B08">
        <w:rPr>
          <w:rFonts w:asciiTheme="majorHAnsi" w:hAnsiTheme="majorHAnsi"/>
          <w:i/>
          <w:sz w:val="24"/>
          <w:szCs w:val="24"/>
        </w:rPr>
        <w:t xml:space="preserve">Durant Votre Passion, Seigneur Jésus, le glaive de douleurs prédit par Siméon transperça le cœur très aimant de Marie </w:t>
      </w:r>
      <w:proofErr w:type="spellStart"/>
      <w:r w:rsidRPr="006D2B08">
        <w:rPr>
          <w:rFonts w:asciiTheme="majorHAnsi" w:hAnsiTheme="majorHAnsi"/>
          <w:i/>
          <w:sz w:val="24"/>
          <w:szCs w:val="24"/>
        </w:rPr>
        <w:t>Corédemptrice</w:t>
      </w:r>
      <w:proofErr w:type="spellEnd"/>
      <w:r w:rsidRPr="006D2B08">
        <w:rPr>
          <w:rFonts w:asciiTheme="majorHAnsi" w:hAnsiTheme="majorHAnsi"/>
          <w:i/>
          <w:sz w:val="24"/>
          <w:szCs w:val="24"/>
        </w:rPr>
        <w:t>, Votre Mère.  Tandis que nous rappelons ses souffrances, de grâce, accordez-nous de recueillir les fruits de votre bienheureuse Rédemption.  Vous qui vivez et régnez avec le Père dans l’unité du Saint-Esprit dans les siècles des siècles. Amen.</w:t>
      </w:r>
    </w:p>
    <w:p w14:paraId="7E5884D8" w14:textId="77777777" w:rsidR="004A1F85" w:rsidRDefault="004A1F85" w:rsidP="004A1F85">
      <w:pPr>
        <w:spacing w:after="0" w:line="240" w:lineRule="auto"/>
        <w:jc w:val="both"/>
        <w:rPr>
          <w:rFonts w:asciiTheme="majorHAnsi" w:hAnsiTheme="majorHAnsi"/>
          <w:b/>
          <w:i/>
          <w:sz w:val="24"/>
          <w:szCs w:val="24"/>
        </w:rPr>
      </w:pPr>
    </w:p>
    <w:p w14:paraId="24ED5A77" w14:textId="77777777" w:rsidR="004A1F85" w:rsidRPr="00B3250C" w:rsidRDefault="004A1F85" w:rsidP="004A1F85">
      <w:pPr>
        <w:spacing w:after="0" w:line="240" w:lineRule="auto"/>
        <w:jc w:val="both"/>
        <w:rPr>
          <w:rFonts w:asciiTheme="majorHAnsi" w:hAnsiTheme="majorHAnsi"/>
          <w:b/>
          <w:sz w:val="24"/>
          <w:szCs w:val="24"/>
        </w:rPr>
      </w:pPr>
      <w:r w:rsidRPr="00B3250C">
        <w:rPr>
          <w:rFonts w:asciiTheme="majorHAnsi" w:hAnsiTheme="majorHAnsi"/>
          <w:b/>
          <w:i/>
          <w:sz w:val="24"/>
          <w:szCs w:val="24"/>
        </w:rPr>
        <w:t xml:space="preserve">Cœur douloureux et immaculé de Marie </w:t>
      </w:r>
      <w:proofErr w:type="spellStart"/>
      <w:r w:rsidRPr="00B3250C">
        <w:rPr>
          <w:rFonts w:asciiTheme="majorHAnsi" w:hAnsiTheme="majorHAnsi"/>
          <w:b/>
          <w:i/>
          <w:sz w:val="24"/>
          <w:szCs w:val="24"/>
        </w:rPr>
        <w:t>Corédemptrice</w:t>
      </w:r>
      <w:proofErr w:type="spellEnd"/>
      <w:r w:rsidRPr="00B3250C">
        <w:rPr>
          <w:rFonts w:asciiTheme="majorHAnsi" w:hAnsiTheme="majorHAnsi"/>
          <w:b/>
          <w:i/>
          <w:sz w:val="24"/>
          <w:szCs w:val="24"/>
        </w:rPr>
        <w:t xml:space="preserve">, priez pour nous ! </w:t>
      </w:r>
      <w:r w:rsidRPr="00B3250C">
        <w:rPr>
          <w:rFonts w:asciiTheme="majorHAnsi" w:hAnsiTheme="majorHAnsi"/>
          <w:b/>
          <w:sz w:val="24"/>
          <w:szCs w:val="24"/>
        </w:rPr>
        <w:t>(Trois fois)</w:t>
      </w:r>
    </w:p>
    <w:p w14:paraId="40B454C8" w14:textId="77777777" w:rsidR="004A1F85" w:rsidRDefault="004A1F85" w:rsidP="004A1F85">
      <w:pPr>
        <w:spacing w:after="0" w:line="240" w:lineRule="auto"/>
        <w:jc w:val="center"/>
        <w:rPr>
          <w:rFonts w:asciiTheme="majorHAnsi" w:hAnsiTheme="majorHAnsi"/>
          <w:i/>
        </w:rPr>
      </w:pPr>
    </w:p>
    <w:p w14:paraId="6125566B" w14:textId="77777777" w:rsidR="004A1F85" w:rsidRDefault="004A1F85" w:rsidP="004A1F85">
      <w:pPr>
        <w:spacing w:line="259" w:lineRule="auto"/>
        <w:jc w:val="center"/>
        <w:rPr>
          <w:rFonts w:ascii="Palace Script MT" w:eastAsia="Times New Roman" w:hAnsi="Palace Script MT" w:cs="Times New Roman"/>
          <w:b/>
          <w:bCs/>
          <w:sz w:val="56"/>
          <w:szCs w:val="56"/>
          <w:lang w:eastAsia="fr-FR"/>
        </w:rPr>
      </w:pPr>
    </w:p>
    <w:p w14:paraId="33D4641F" w14:textId="77777777" w:rsidR="003136D0" w:rsidRDefault="003136D0"/>
    <w:sectPr w:rsidR="003136D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3DF5F9E" w14:textId="77777777" w:rsidR="00E01F80" w:rsidRDefault="00E01F80" w:rsidP="004A1F85">
      <w:pPr>
        <w:spacing w:after="0" w:line="240" w:lineRule="auto"/>
      </w:pPr>
      <w:r>
        <w:separator/>
      </w:r>
    </w:p>
  </w:endnote>
  <w:endnote w:type="continuationSeparator" w:id="0">
    <w:p w14:paraId="2C2B06F8" w14:textId="77777777" w:rsidR="00E01F80" w:rsidRDefault="00E01F80" w:rsidP="004A1F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ce Script MT">
    <w:panose1 w:val="030303020206070C0B05"/>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6D73F6B" w14:textId="77777777" w:rsidR="00E01F80" w:rsidRDefault="00E01F80" w:rsidP="004A1F85">
      <w:pPr>
        <w:spacing w:after="0" w:line="240" w:lineRule="auto"/>
      </w:pPr>
      <w:r>
        <w:separator/>
      </w:r>
    </w:p>
  </w:footnote>
  <w:footnote w:type="continuationSeparator" w:id="0">
    <w:p w14:paraId="2659D870" w14:textId="77777777" w:rsidR="00E01F80" w:rsidRDefault="00E01F80" w:rsidP="004A1F85">
      <w:pPr>
        <w:spacing w:after="0" w:line="240" w:lineRule="auto"/>
      </w:pPr>
      <w:r>
        <w:continuationSeparator/>
      </w:r>
    </w:p>
  </w:footnote>
  <w:footnote w:id="1">
    <w:p w14:paraId="65EDE48C" w14:textId="77777777" w:rsidR="004A1F85" w:rsidRPr="00D51523" w:rsidRDefault="004A1F85" w:rsidP="004A1F85">
      <w:pPr>
        <w:pStyle w:val="Notedebasdepage"/>
        <w:rPr>
          <w:rFonts w:asciiTheme="majorHAnsi" w:hAnsiTheme="majorHAnsi"/>
        </w:rPr>
      </w:pPr>
      <w:r w:rsidRPr="00D51523">
        <w:rPr>
          <w:rStyle w:val="Appelnotedebasdep"/>
          <w:rFonts w:asciiTheme="majorHAnsi" w:hAnsiTheme="majorHAnsi"/>
        </w:rPr>
        <w:footnoteRef/>
      </w:r>
      <w:r w:rsidRPr="00D51523">
        <w:rPr>
          <w:rFonts w:asciiTheme="majorHAnsi" w:hAnsiTheme="majorHAnsi"/>
        </w:rPr>
        <w:t xml:space="preserve"> Les Sept Douleurs de la Vierge, d’après </w:t>
      </w:r>
      <w:proofErr w:type="spellStart"/>
      <w:r w:rsidRPr="00D51523">
        <w:rPr>
          <w:rFonts w:asciiTheme="majorHAnsi" w:hAnsiTheme="majorHAnsi"/>
        </w:rPr>
        <w:t>Quinten</w:t>
      </w:r>
      <w:proofErr w:type="spellEnd"/>
      <w:r w:rsidRPr="00D51523">
        <w:rPr>
          <w:rFonts w:asciiTheme="majorHAnsi" w:hAnsiTheme="majorHAnsi"/>
        </w:rPr>
        <w:t xml:space="preserve"> Massys, XVème siècle</w:t>
      </w:r>
    </w:p>
  </w:footnote>
  <w:footnote w:id="2">
    <w:p w14:paraId="7265AEEA" w14:textId="77777777" w:rsidR="004A1F85" w:rsidRPr="00A35877" w:rsidRDefault="004A1F85" w:rsidP="004A1F85">
      <w:pPr>
        <w:spacing w:after="0" w:line="240" w:lineRule="auto"/>
        <w:rPr>
          <w:rFonts w:asciiTheme="majorHAnsi" w:eastAsia="Times New Roman" w:hAnsiTheme="majorHAnsi" w:cs="Times New Roman"/>
          <w:i/>
          <w:iCs/>
          <w:sz w:val="20"/>
          <w:szCs w:val="20"/>
          <w:lang w:eastAsia="fr-FR"/>
        </w:rPr>
      </w:pPr>
      <w:r w:rsidRPr="00A35877">
        <w:rPr>
          <w:rStyle w:val="Appelnotedebasdep"/>
          <w:sz w:val="20"/>
          <w:szCs w:val="20"/>
        </w:rPr>
        <w:footnoteRef/>
      </w:r>
      <w:r w:rsidRPr="00A35877">
        <w:rPr>
          <w:sz w:val="20"/>
          <w:szCs w:val="20"/>
        </w:rPr>
        <w:t xml:space="preserve"> </w:t>
      </w:r>
      <w:r w:rsidRPr="00A35877">
        <w:rPr>
          <w:rFonts w:asciiTheme="majorHAnsi" w:hAnsiTheme="majorHAnsi"/>
          <w:i/>
          <w:sz w:val="20"/>
          <w:szCs w:val="20"/>
        </w:rPr>
        <w:t>La Présentation au Temple</w:t>
      </w:r>
      <w:r w:rsidRPr="00A35877">
        <w:rPr>
          <w:rFonts w:asciiTheme="majorHAnsi" w:hAnsiTheme="majorHAnsi"/>
          <w:sz w:val="20"/>
          <w:szCs w:val="20"/>
        </w:rPr>
        <w:t xml:space="preserve">, Giovanni </w:t>
      </w:r>
      <w:proofErr w:type="gramStart"/>
      <w:r w:rsidRPr="00A35877">
        <w:rPr>
          <w:rFonts w:asciiTheme="majorHAnsi" w:hAnsiTheme="majorHAnsi"/>
          <w:sz w:val="20"/>
          <w:szCs w:val="20"/>
        </w:rPr>
        <w:t>Bellini;</w:t>
      </w:r>
      <w:proofErr w:type="gramEnd"/>
      <w:r w:rsidRPr="00A35877">
        <w:rPr>
          <w:rFonts w:asciiTheme="majorHAnsi" w:hAnsiTheme="majorHAnsi"/>
          <w:sz w:val="20"/>
          <w:szCs w:val="20"/>
        </w:rPr>
        <w:t xml:space="preserve"> circa 1459, </w:t>
      </w:r>
      <w:proofErr w:type="spellStart"/>
      <w:r w:rsidRPr="00A35877">
        <w:rPr>
          <w:rFonts w:asciiTheme="majorHAnsi" w:hAnsiTheme="majorHAnsi"/>
          <w:sz w:val="20"/>
          <w:szCs w:val="20"/>
        </w:rPr>
        <w:t>Galleria</w:t>
      </w:r>
      <w:proofErr w:type="spellEnd"/>
      <w:r w:rsidRPr="00A35877">
        <w:rPr>
          <w:rFonts w:asciiTheme="majorHAnsi" w:hAnsiTheme="majorHAnsi"/>
          <w:sz w:val="20"/>
          <w:szCs w:val="20"/>
        </w:rPr>
        <w:t xml:space="preserve"> </w:t>
      </w:r>
      <w:proofErr w:type="spellStart"/>
      <w:r w:rsidRPr="00A35877">
        <w:rPr>
          <w:rFonts w:asciiTheme="majorHAnsi" w:hAnsiTheme="majorHAnsi"/>
          <w:sz w:val="20"/>
          <w:szCs w:val="20"/>
        </w:rPr>
        <w:t>Querini</w:t>
      </w:r>
      <w:proofErr w:type="spellEnd"/>
      <w:r w:rsidRPr="00A35877">
        <w:rPr>
          <w:rFonts w:asciiTheme="majorHAnsi" w:hAnsiTheme="majorHAnsi"/>
          <w:sz w:val="20"/>
          <w:szCs w:val="20"/>
        </w:rPr>
        <w:t xml:space="preserve"> </w:t>
      </w:r>
      <w:proofErr w:type="spellStart"/>
      <w:r w:rsidRPr="00A35877">
        <w:rPr>
          <w:rFonts w:asciiTheme="majorHAnsi" w:hAnsiTheme="majorHAnsi"/>
          <w:sz w:val="20"/>
          <w:szCs w:val="20"/>
        </w:rPr>
        <w:t>Stampalia</w:t>
      </w:r>
      <w:proofErr w:type="spellEnd"/>
      <w:r w:rsidRPr="00A35877">
        <w:rPr>
          <w:rFonts w:asciiTheme="majorHAnsi" w:hAnsiTheme="majorHAnsi"/>
          <w:sz w:val="20"/>
          <w:szCs w:val="20"/>
        </w:rPr>
        <w:t>, Venice</w:t>
      </w:r>
    </w:p>
  </w:footnote>
  <w:footnote w:id="3">
    <w:p w14:paraId="41F441F7" w14:textId="77777777" w:rsidR="004A1F85" w:rsidRPr="00B37F2C" w:rsidRDefault="004A1F85" w:rsidP="004A1F85">
      <w:pPr>
        <w:spacing w:after="0" w:line="240" w:lineRule="auto"/>
        <w:rPr>
          <w:rFonts w:asciiTheme="majorHAnsi" w:eastAsia="Times New Roman" w:hAnsiTheme="majorHAnsi" w:cs="Times New Roman"/>
          <w:iCs/>
          <w:sz w:val="20"/>
          <w:szCs w:val="20"/>
          <w:lang w:eastAsia="fr-FR"/>
        </w:rPr>
      </w:pPr>
      <w:r>
        <w:rPr>
          <w:rStyle w:val="Appelnotedebasdep"/>
        </w:rPr>
        <w:footnoteRef/>
      </w:r>
      <w:r>
        <w:t xml:space="preserve"> </w:t>
      </w:r>
      <w:r w:rsidRPr="00B37F2C">
        <w:rPr>
          <w:rFonts w:asciiTheme="majorHAnsi" w:hAnsiTheme="majorHAnsi"/>
          <w:i/>
          <w:sz w:val="20"/>
          <w:szCs w:val="20"/>
        </w:rPr>
        <w:t xml:space="preserve">La </w:t>
      </w:r>
      <w:r w:rsidRPr="00B37F2C">
        <w:rPr>
          <w:rFonts w:asciiTheme="majorHAnsi" w:eastAsia="Times New Roman" w:hAnsiTheme="majorHAnsi" w:cs="Times New Roman"/>
          <w:i/>
          <w:iCs/>
          <w:sz w:val="20"/>
          <w:szCs w:val="20"/>
          <w:lang w:eastAsia="fr-FR"/>
        </w:rPr>
        <w:t>Fuite en Egypte,</w:t>
      </w:r>
      <w:r w:rsidRPr="00B37F2C">
        <w:rPr>
          <w:rFonts w:asciiTheme="majorHAnsi" w:eastAsia="Times New Roman" w:hAnsiTheme="majorHAnsi" w:cs="Times New Roman"/>
          <w:iCs/>
          <w:sz w:val="20"/>
          <w:szCs w:val="20"/>
          <w:lang w:eastAsia="fr-FR"/>
        </w:rPr>
        <w:t xml:space="preserve"> de</w:t>
      </w:r>
      <w:r w:rsidRPr="00B37F2C">
        <w:rPr>
          <w:rFonts w:asciiTheme="majorHAnsi" w:eastAsia="Times New Roman" w:hAnsiTheme="majorHAnsi" w:cs="Times New Roman"/>
          <w:i/>
          <w:iCs/>
          <w:sz w:val="20"/>
          <w:szCs w:val="20"/>
          <w:lang w:eastAsia="fr-FR"/>
        </w:rPr>
        <w:t xml:space="preserve"> </w:t>
      </w:r>
      <w:r w:rsidRPr="00B37F2C">
        <w:rPr>
          <w:rFonts w:asciiTheme="majorHAnsi" w:eastAsia="Times New Roman" w:hAnsiTheme="majorHAnsi" w:cs="Times New Roman"/>
          <w:iCs/>
          <w:sz w:val="20"/>
          <w:szCs w:val="20"/>
          <w:lang w:eastAsia="fr-FR"/>
        </w:rPr>
        <w:t>Murillo, 1647-1650, Detroit Institute of Arts</w:t>
      </w:r>
    </w:p>
  </w:footnote>
  <w:footnote w:id="4">
    <w:p w14:paraId="52937D6A" w14:textId="77777777" w:rsidR="004A1F85" w:rsidRPr="00666C5F" w:rsidRDefault="004A1F85" w:rsidP="004A1F85">
      <w:pPr>
        <w:spacing w:after="0" w:line="240" w:lineRule="auto"/>
        <w:rPr>
          <w:rFonts w:asciiTheme="majorHAnsi" w:eastAsia="Times New Roman" w:hAnsiTheme="majorHAnsi" w:cs="Times New Roman"/>
          <w:iCs/>
          <w:sz w:val="20"/>
          <w:szCs w:val="20"/>
          <w:lang w:eastAsia="fr-FR"/>
        </w:rPr>
      </w:pPr>
      <w:r>
        <w:rPr>
          <w:rStyle w:val="Appelnotedebasdep"/>
        </w:rPr>
        <w:footnoteRef/>
      </w:r>
      <w:r>
        <w:t xml:space="preserve"> </w:t>
      </w:r>
      <w:r>
        <w:rPr>
          <w:rFonts w:asciiTheme="majorHAnsi" w:eastAsia="Times New Roman" w:hAnsiTheme="majorHAnsi" w:cs="Times New Roman"/>
          <w:i/>
          <w:iCs/>
          <w:sz w:val="20"/>
          <w:szCs w:val="20"/>
          <w:lang w:eastAsia="fr-FR"/>
        </w:rPr>
        <w:t xml:space="preserve">L’Enfant Jésus retrouvé dans le Temple, </w:t>
      </w:r>
      <w:r w:rsidRPr="00666C5F">
        <w:rPr>
          <w:rFonts w:asciiTheme="majorHAnsi" w:eastAsia="Times New Roman" w:hAnsiTheme="majorHAnsi" w:cs="Times New Roman"/>
          <w:iCs/>
          <w:sz w:val="20"/>
          <w:szCs w:val="20"/>
          <w:lang w:eastAsia="fr-FR"/>
        </w:rPr>
        <w:t xml:space="preserve">de </w:t>
      </w:r>
      <w:r>
        <w:rPr>
          <w:rFonts w:asciiTheme="majorHAnsi" w:eastAsia="Times New Roman" w:hAnsiTheme="majorHAnsi" w:cs="Times New Roman"/>
          <w:iCs/>
          <w:sz w:val="20"/>
          <w:szCs w:val="20"/>
          <w:lang w:eastAsia="fr-FR"/>
        </w:rPr>
        <w:t>Duccio</w:t>
      </w:r>
      <w:r w:rsidRPr="00666C5F">
        <w:rPr>
          <w:rFonts w:asciiTheme="majorHAnsi" w:eastAsia="Times New Roman" w:hAnsiTheme="majorHAnsi" w:cs="Times New Roman"/>
          <w:iCs/>
          <w:sz w:val="20"/>
          <w:szCs w:val="20"/>
          <w:lang w:eastAsia="fr-FR"/>
        </w:rPr>
        <w:t xml:space="preserve">, </w:t>
      </w:r>
      <w:r>
        <w:rPr>
          <w:rFonts w:asciiTheme="majorHAnsi" w:eastAsia="Times New Roman" w:hAnsiTheme="majorHAnsi" w:cs="Times New Roman"/>
          <w:iCs/>
          <w:sz w:val="20"/>
          <w:szCs w:val="20"/>
          <w:lang w:eastAsia="fr-FR"/>
        </w:rPr>
        <w:t xml:space="preserve">1308-1311, </w:t>
      </w:r>
      <w:proofErr w:type="spellStart"/>
      <w:r>
        <w:rPr>
          <w:rFonts w:asciiTheme="majorHAnsi" w:eastAsia="Times New Roman" w:hAnsiTheme="majorHAnsi" w:cs="Times New Roman"/>
          <w:iCs/>
          <w:sz w:val="20"/>
          <w:szCs w:val="20"/>
          <w:lang w:eastAsia="fr-FR"/>
        </w:rPr>
        <w:t>Museo</w:t>
      </w:r>
      <w:proofErr w:type="spellEnd"/>
      <w:r>
        <w:rPr>
          <w:rFonts w:asciiTheme="majorHAnsi" w:eastAsia="Times New Roman" w:hAnsiTheme="majorHAnsi" w:cs="Times New Roman"/>
          <w:iCs/>
          <w:sz w:val="20"/>
          <w:szCs w:val="20"/>
          <w:lang w:eastAsia="fr-FR"/>
        </w:rPr>
        <w:t xml:space="preserve"> </w:t>
      </w:r>
      <w:proofErr w:type="spellStart"/>
      <w:r>
        <w:rPr>
          <w:rFonts w:asciiTheme="majorHAnsi" w:eastAsia="Times New Roman" w:hAnsiTheme="majorHAnsi" w:cs="Times New Roman"/>
          <w:iCs/>
          <w:sz w:val="20"/>
          <w:szCs w:val="20"/>
          <w:lang w:eastAsia="fr-FR"/>
        </w:rPr>
        <w:t>dell’Opera</w:t>
      </w:r>
      <w:proofErr w:type="spellEnd"/>
      <w:r>
        <w:rPr>
          <w:rFonts w:asciiTheme="majorHAnsi" w:eastAsia="Times New Roman" w:hAnsiTheme="majorHAnsi" w:cs="Times New Roman"/>
          <w:iCs/>
          <w:sz w:val="20"/>
          <w:szCs w:val="20"/>
          <w:lang w:eastAsia="fr-FR"/>
        </w:rPr>
        <w:t xml:space="preserve"> </w:t>
      </w:r>
      <w:proofErr w:type="spellStart"/>
      <w:r>
        <w:rPr>
          <w:rFonts w:asciiTheme="majorHAnsi" w:eastAsia="Times New Roman" w:hAnsiTheme="majorHAnsi" w:cs="Times New Roman"/>
          <w:iCs/>
          <w:sz w:val="20"/>
          <w:szCs w:val="20"/>
          <w:lang w:eastAsia="fr-FR"/>
        </w:rPr>
        <w:t>del</w:t>
      </w:r>
      <w:proofErr w:type="spellEnd"/>
      <w:r>
        <w:rPr>
          <w:rFonts w:asciiTheme="majorHAnsi" w:eastAsia="Times New Roman" w:hAnsiTheme="majorHAnsi" w:cs="Times New Roman"/>
          <w:iCs/>
          <w:sz w:val="20"/>
          <w:szCs w:val="20"/>
          <w:lang w:eastAsia="fr-FR"/>
        </w:rPr>
        <w:t xml:space="preserve"> </w:t>
      </w:r>
      <w:proofErr w:type="spellStart"/>
      <w:r>
        <w:rPr>
          <w:rFonts w:asciiTheme="majorHAnsi" w:eastAsia="Times New Roman" w:hAnsiTheme="majorHAnsi" w:cs="Times New Roman"/>
          <w:iCs/>
          <w:sz w:val="20"/>
          <w:szCs w:val="20"/>
          <w:lang w:eastAsia="fr-FR"/>
        </w:rPr>
        <w:t>Duomo</w:t>
      </w:r>
      <w:proofErr w:type="spellEnd"/>
      <w:r>
        <w:rPr>
          <w:rFonts w:asciiTheme="majorHAnsi" w:eastAsia="Times New Roman" w:hAnsiTheme="majorHAnsi" w:cs="Times New Roman"/>
          <w:iCs/>
          <w:sz w:val="20"/>
          <w:szCs w:val="20"/>
          <w:lang w:eastAsia="fr-FR"/>
        </w:rPr>
        <w:t>, Sienne.</w:t>
      </w:r>
    </w:p>
    <w:p w14:paraId="7F3F3FCB" w14:textId="77777777" w:rsidR="004A1F85" w:rsidRDefault="004A1F85" w:rsidP="004A1F85">
      <w:pPr>
        <w:pStyle w:val="Notedebasdepage"/>
      </w:pPr>
    </w:p>
  </w:footnote>
  <w:footnote w:id="5">
    <w:p w14:paraId="387F4B5A" w14:textId="77777777" w:rsidR="004A1F85" w:rsidRPr="00A35877" w:rsidRDefault="004A1F85" w:rsidP="004A1F85">
      <w:pPr>
        <w:pStyle w:val="Notedebasdepage"/>
        <w:rPr>
          <w:rFonts w:asciiTheme="majorHAnsi" w:hAnsiTheme="majorHAnsi"/>
        </w:rPr>
      </w:pPr>
      <w:r>
        <w:rPr>
          <w:rStyle w:val="Appelnotedebasdep"/>
        </w:rPr>
        <w:footnoteRef/>
      </w:r>
      <w:r>
        <w:t xml:space="preserve"> </w:t>
      </w:r>
      <w:r w:rsidRPr="00A35877">
        <w:rPr>
          <w:rFonts w:asciiTheme="majorHAnsi" w:hAnsiTheme="majorHAnsi"/>
          <w:i/>
        </w:rPr>
        <w:t>Le Christ tombant sur le chemin du Calvaire</w:t>
      </w:r>
      <w:r>
        <w:rPr>
          <w:rFonts w:asciiTheme="majorHAnsi" w:hAnsiTheme="majorHAnsi"/>
          <w:i/>
        </w:rPr>
        <w:t xml:space="preserve"> (détail)</w:t>
      </w:r>
      <w:r>
        <w:rPr>
          <w:rFonts w:asciiTheme="majorHAnsi" w:hAnsiTheme="majorHAnsi"/>
        </w:rPr>
        <w:t xml:space="preserve">, Raphael, 1517, </w:t>
      </w:r>
      <w:proofErr w:type="spellStart"/>
      <w:r>
        <w:rPr>
          <w:rFonts w:asciiTheme="majorHAnsi" w:hAnsiTheme="majorHAnsi"/>
        </w:rPr>
        <w:t>Museo</w:t>
      </w:r>
      <w:proofErr w:type="spellEnd"/>
      <w:r>
        <w:rPr>
          <w:rFonts w:asciiTheme="majorHAnsi" w:hAnsiTheme="majorHAnsi"/>
        </w:rPr>
        <w:t xml:space="preserve"> </w:t>
      </w:r>
      <w:proofErr w:type="spellStart"/>
      <w:r>
        <w:rPr>
          <w:rFonts w:asciiTheme="majorHAnsi" w:hAnsiTheme="majorHAnsi"/>
        </w:rPr>
        <w:t>del</w:t>
      </w:r>
      <w:proofErr w:type="spellEnd"/>
      <w:r>
        <w:rPr>
          <w:rFonts w:asciiTheme="majorHAnsi" w:hAnsiTheme="majorHAnsi"/>
        </w:rPr>
        <w:t xml:space="preserve"> Prado, Madrid</w:t>
      </w:r>
    </w:p>
  </w:footnote>
  <w:footnote w:id="6">
    <w:p w14:paraId="067A983C" w14:textId="77777777" w:rsidR="004A1F85" w:rsidRPr="00B37F2C" w:rsidRDefault="004A1F85" w:rsidP="004A1F85">
      <w:pPr>
        <w:pStyle w:val="Notedebasdepage"/>
        <w:rPr>
          <w:rFonts w:asciiTheme="majorHAnsi" w:hAnsiTheme="majorHAnsi"/>
        </w:rPr>
      </w:pPr>
      <w:r w:rsidRPr="00B37F2C">
        <w:rPr>
          <w:rStyle w:val="Appelnotedebasdep"/>
          <w:rFonts w:asciiTheme="majorHAnsi" w:hAnsiTheme="majorHAnsi"/>
        </w:rPr>
        <w:footnoteRef/>
      </w:r>
      <w:r w:rsidRPr="00B37F2C">
        <w:rPr>
          <w:rFonts w:asciiTheme="majorHAnsi" w:hAnsiTheme="majorHAnsi"/>
        </w:rPr>
        <w:t xml:space="preserve"> </w:t>
      </w:r>
      <w:r w:rsidRPr="00B37F2C">
        <w:rPr>
          <w:rFonts w:asciiTheme="majorHAnsi" w:hAnsiTheme="majorHAnsi"/>
          <w:i/>
        </w:rPr>
        <w:t>Crucifixion avec la Vierge Marie et Saint Jean</w:t>
      </w:r>
      <w:r w:rsidRPr="00B37F2C">
        <w:rPr>
          <w:rFonts w:asciiTheme="majorHAnsi" w:hAnsiTheme="majorHAnsi"/>
        </w:rPr>
        <w:t xml:space="preserve">, de Pietro </w:t>
      </w:r>
      <w:proofErr w:type="spellStart"/>
      <w:r w:rsidRPr="00B37F2C">
        <w:rPr>
          <w:rFonts w:asciiTheme="majorHAnsi" w:hAnsiTheme="majorHAnsi"/>
        </w:rPr>
        <w:t>Perugino</w:t>
      </w:r>
      <w:proofErr w:type="spellEnd"/>
      <w:r w:rsidRPr="00B37F2C">
        <w:rPr>
          <w:rFonts w:asciiTheme="majorHAnsi" w:hAnsiTheme="majorHAnsi"/>
        </w:rPr>
        <w:t xml:space="preserve">, 1482, National </w:t>
      </w:r>
      <w:proofErr w:type="spellStart"/>
      <w:r w:rsidRPr="00B37F2C">
        <w:rPr>
          <w:rFonts w:asciiTheme="majorHAnsi" w:hAnsiTheme="majorHAnsi"/>
        </w:rPr>
        <w:t>Gallery</w:t>
      </w:r>
      <w:proofErr w:type="spellEnd"/>
      <w:r w:rsidRPr="00B37F2C">
        <w:rPr>
          <w:rFonts w:asciiTheme="majorHAnsi" w:hAnsiTheme="majorHAnsi"/>
        </w:rPr>
        <w:t xml:space="preserve"> of Art, Washington D.C.</w:t>
      </w:r>
    </w:p>
  </w:footnote>
  <w:footnote w:id="7">
    <w:p w14:paraId="282EF5CA" w14:textId="77777777" w:rsidR="004A1F85" w:rsidRDefault="004A1F85" w:rsidP="004A1F85">
      <w:pPr>
        <w:pStyle w:val="Notedebasdepage"/>
      </w:pPr>
      <w:r>
        <w:rPr>
          <w:rStyle w:val="Appelnotedebasdep"/>
        </w:rPr>
        <w:footnoteRef/>
      </w:r>
      <w:r>
        <w:t xml:space="preserve"> </w:t>
      </w:r>
      <w:r w:rsidRPr="00784106">
        <w:rPr>
          <w:rFonts w:asciiTheme="majorHAnsi" w:eastAsia="Times New Roman" w:hAnsiTheme="majorHAnsi" w:cs="Times New Roman"/>
          <w:i/>
          <w:iCs/>
          <w:lang w:eastAsia="fr-FR"/>
        </w:rPr>
        <w:t>Pietà</w:t>
      </w:r>
      <w:r>
        <w:rPr>
          <w:rFonts w:asciiTheme="majorHAnsi" w:eastAsia="Times New Roman" w:hAnsiTheme="majorHAnsi" w:cs="Times New Roman"/>
          <w:iCs/>
          <w:lang w:eastAsia="fr-FR"/>
        </w:rPr>
        <w:t xml:space="preserve">, de </w:t>
      </w:r>
      <w:proofErr w:type="spellStart"/>
      <w:r>
        <w:rPr>
          <w:rFonts w:asciiTheme="majorHAnsi" w:eastAsia="Times New Roman" w:hAnsiTheme="majorHAnsi" w:cs="Times New Roman"/>
          <w:iCs/>
          <w:lang w:eastAsia="fr-FR"/>
        </w:rPr>
        <w:t>Annibale</w:t>
      </w:r>
      <w:proofErr w:type="spellEnd"/>
      <w:r>
        <w:rPr>
          <w:rFonts w:asciiTheme="majorHAnsi" w:eastAsia="Times New Roman" w:hAnsiTheme="majorHAnsi" w:cs="Times New Roman"/>
          <w:iCs/>
          <w:lang w:eastAsia="fr-FR"/>
        </w:rPr>
        <w:t xml:space="preserve"> </w:t>
      </w:r>
      <w:proofErr w:type="spellStart"/>
      <w:r>
        <w:rPr>
          <w:rFonts w:asciiTheme="majorHAnsi" w:eastAsia="Times New Roman" w:hAnsiTheme="majorHAnsi" w:cs="Times New Roman"/>
          <w:iCs/>
          <w:lang w:eastAsia="fr-FR"/>
        </w:rPr>
        <w:t>Carracci</w:t>
      </w:r>
      <w:proofErr w:type="spellEnd"/>
      <w:r>
        <w:rPr>
          <w:rFonts w:asciiTheme="majorHAnsi" w:eastAsia="Times New Roman" w:hAnsiTheme="majorHAnsi" w:cs="Times New Roman"/>
          <w:iCs/>
          <w:lang w:eastAsia="fr-FR"/>
        </w:rPr>
        <w:t xml:space="preserve">, 1599-1600, Musée National de </w:t>
      </w:r>
      <w:proofErr w:type="spellStart"/>
      <w:r>
        <w:rPr>
          <w:rFonts w:asciiTheme="majorHAnsi" w:eastAsia="Times New Roman" w:hAnsiTheme="majorHAnsi" w:cs="Times New Roman"/>
          <w:iCs/>
          <w:lang w:eastAsia="fr-FR"/>
        </w:rPr>
        <w:t>Capodimonte</w:t>
      </w:r>
      <w:proofErr w:type="spellEnd"/>
    </w:p>
  </w:footnote>
  <w:footnote w:id="8">
    <w:p w14:paraId="2C97FE81" w14:textId="77777777" w:rsidR="004A1F85" w:rsidRDefault="004A1F85" w:rsidP="004A1F85">
      <w:pPr>
        <w:pStyle w:val="Notedebasdepage"/>
      </w:pPr>
      <w:r>
        <w:rPr>
          <w:rStyle w:val="Appelnotedebasdep"/>
        </w:rPr>
        <w:footnoteRef/>
      </w:r>
      <w:r>
        <w:t xml:space="preserve"> </w:t>
      </w:r>
      <w:r w:rsidRPr="00B37F2C">
        <w:rPr>
          <w:rFonts w:asciiTheme="majorHAnsi" w:eastAsia="Times New Roman" w:hAnsiTheme="majorHAnsi" w:cs="Times New Roman"/>
          <w:i/>
          <w:iCs/>
          <w:lang w:eastAsia="fr-FR"/>
        </w:rPr>
        <w:t>La Mise au Tombeau</w:t>
      </w:r>
      <w:r>
        <w:rPr>
          <w:rFonts w:asciiTheme="majorHAnsi" w:eastAsia="Times New Roman" w:hAnsiTheme="majorHAnsi" w:cs="Times New Roman"/>
          <w:i/>
          <w:iCs/>
          <w:lang w:eastAsia="fr-FR"/>
        </w:rPr>
        <w:t xml:space="preserve">, </w:t>
      </w:r>
      <w:r w:rsidRPr="00B37F2C">
        <w:rPr>
          <w:rFonts w:asciiTheme="majorHAnsi" w:eastAsia="Times New Roman" w:hAnsiTheme="majorHAnsi" w:cs="Times New Roman"/>
          <w:iCs/>
          <w:lang w:eastAsia="fr-FR"/>
        </w:rPr>
        <w:t xml:space="preserve">de </w:t>
      </w:r>
      <w:proofErr w:type="spellStart"/>
      <w:r w:rsidRPr="00B37F2C">
        <w:rPr>
          <w:rFonts w:asciiTheme="majorHAnsi" w:eastAsia="Times New Roman" w:hAnsiTheme="majorHAnsi" w:cs="Times New Roman"/>
          <w:iCs/>
          <w:lang w:eastAsia="fr-FR"/>
        </w:rPr>
        <w:t>Guercino</w:t>
      </w:r>
      <w:proofErr w:type="spellEnd"/>
      <w:r w:rsidRPr="00B37F2C">
        <w:rPr>
          <w:rFonts w:asciiTheme="majorHAnsi" w:eastAsia="Times New Roman" w:hAnsiTheme="majorHAnsi" w:cs="Times New Roman"/>
          <w:iCs/>
          <w:lang w:eastAsia="fr-FR"/>
        </w:rPr>
        <w:t>, 1656, The Art Institue of Chicago</w:t>
      </w:r>
    </w:p>
  </w:footnote>
  <w:footnote w:id="9">
    <w:p w14:paraId="5E0B7693" w14:textId="77777777" w:rsidR="004A1F85" w:rsidRDefault="004A1F85" w:rsidP="004A1F85">
      <w:pPr>
        <w:spacing w:after="0" w:line="240" w:lineRule="auto"/>
        <w:jc w:val="both"/>
        <w:outlineLvl w:val="1"/>
      </w:pPr>
      <w:r>
        <w:rPr>
          <w:rStyle w:val="Appelnotedebasdep"/>
        </w:rPr>
        <w:footnoteRef/>
      </w:r>
      <w:r>
        <w:t xml:space="preserve"> </w:t>
      </w:r>
      <w:r>
        <w:rPr>
          <w:rFonts w:asciiTheme="majorHAnsi" w:eastAsia="Times New Roman" w:hAnsiTheme="majorHAnsi" w:cs="Times New Roman"/>
          <w:bCs/>
          <w:sz w:val="20"/>
          <w:szCs w:val="20"/>
          <w:lang w:eastAsia="fr-FR"/>
        </w:rPr>
        <w:t>Ave Maria e</w:t>
      </w:r>
      <w:r w:rsidRPr="00F87D0E">
        <w:rPr>
          <w:rFonts w:asciiTheme="majorHAnsi" w:eastAsia="Times New Roman" w:hAnsiTheme="majorHAnsi" w:cs="Times New Roman"/>
          <w:bCs/>
          <w:sz w:val="20"/>
          <w:szCs w:val="20"/>
          <w:lang w:eastAsia="fr-FR"/>
        </w:rPr>
        <w:t>n l’honneur de la Vierge de Compassion</w:t>
      </w:r>
      <w:r>
        <w:rPr>
          <w:rFonts w:asciiTheme="majorHAnsi" w:eastAsia="Times New Roman" w:hAnsiTheme="majorHAnsi" w:cs="Times New Roman"/>
          <w:bCs/>
          <w:sz w:val="20"/>
          <w:szCs w:val="20"/>
          <w:lang w:eastAsia="fr-FR"/>
        </w:rPr>
        <w:t xml:space="preserve"> : </w:t>
      </w:r>
      <w:r w:rsidRPr="00F87D0E">
        <w:rPr>
          <w:rFonts w:asciiTheme="majorHAnsi" w:eastAsia="Times New Roman" w:hAnsiTheme="majorHAnsi" w:cs="Times New Roman"/>
          <w:bCs/>
          <w:sz w:val="20"/>
          <w:szCs w:val="20"/>
          <w:lang w:eastAsia="fr-FR"/>
        </w:rPr>
        <w:t xml:space="preserve">Prière attribuée à Saint </w:t>
      </w:r>
      <w:r>
        <w:rPr>
          <w:rFonts w:asciiTheme="majorHAnsi" w:eastAsia="Times New Roman" w:hAnsiTheme="majorHAnsi" w:cs="Times New Roman"/>
          <w:bCs/>
          <w:sz w:val="20"/>
          <w:szCs w:val="20"/>
          <w:lang w:eastAsia="fr-FR"/>
        </w:rPr>
        <w:t>Bonaventure </w:t>
      </w:r>
    </w:p>
  </w:footnote>
  <w:footnote w:id="10">
    <w:p w14:paraId="78D0CBD4" w14:textId="77777777" w:rsidR="004A1F85" w:rsidRPr="00330C56" w:rsidRDefault="004A1F85" w:rsidP="004A1F85">
      <w:pPr>
        <w:spacing w:after="0" w:line="240" w:lineRule="auto"/>
        <w:jc w:val="both"/>
        <w:rPr>
          <w:rFonts w:asciiTheme="majorHAnsi" w:hAnsiTheme="majorHAnsi"/>
          <w:sz w:val="24"/>
          <w:szCs w:val="24"/>
        </w:rPr>
      </w:pPr>
      <w:r>
        <w:rPr>
          <w:rStyle w:val="Appelnotedebasdep"/>
        </w:rPr>
        <w:footnoteRef/>
      </w:r>
      <w:r>
        <w:t xml:space="preserve"> </w:t>
      </w:r>
      <w:r>
        <w:rPr>
          <w:rFonts w:asciiTheme="majorHAnsi" w:hAnsiTheme="majorHAnsi"/>
          <w:i/>
          <w:sz w:val="24"/>
          <w:szCs w:val="24"/>
        </w:rPr>
        <w:t xml:space="preserve">Mater Dolorosa, </w:t>
      </w:r>
      <w:r w:rsidRPr="004B1102">
        <w:rPr>
          <w:rFonts w:asciiTheme="majorHAnsi" w:hAnsiTheme="majorHAnsi"/>
          <w:sz w:val="24"/>
          <w:szCs w:val="24"/>
        </w:rPr>
        <w:t>Murillo</w:t>
      </w:r>
    </w:p>
  </w:footnote>
  <w:footnote w:id="11">
    <w:p w14:paraId="7D286977" w14:textId="77777777" w:rsidR="004A1F85" w:rsidRDefault="004A1F85" w:rsidP="004A1F85">
      <w:pPr>
        <w:pStyle w:val="Notedebasdepage"/>
      </w:pPr>
      <w:r>
        <w:rPr>
          <w:rStyle w:val="Appelnotedebasdep"/>
        </w:rPr>
        <w:footnoteRef/>
      </w:r>
      <w:r>
        <w:t xml:space="preserve"> Prière de Pie XI aux pèlerins de Lourdes le 28 avril 1935.</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1F85"/>
    <w:rsid w:val="003136D0"/>
    <w:rsid w:val="004A1F85"/>
    <w:rsid w:val="00A13833"/>
    <w:rsid w:val="00E01F80"/>
    <w:rsid w:val="00F5509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10474D"/>
  <w15:chartTrackingRefBased/>
  <w15:docId w15:val="{42F4FDBC-6542-4A76-A792-47CF842F55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1F85"/>
    <w:pPr>
      <w:spacing w:line="256" w:lineRule="auto"/>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4A1F85"/>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textdearticle">
    <w:name w:val="textdearticle"/>
    <w:basedOn w:val="Normal"/>
    <w:rsid w:val="004A1F85"/>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4A1F85"/>
    <w:rPr>
      <w:b/>
      <w:bCs/>
    </w:rPr>
  </w:style>
  <w:style w:type="paragraph" w:styleId="Paragraphedeliste">
    <w:name w:val="List Paragraph"/>
    <w:basedOn w:val="Normal"/>
    <w:uiPriority w:val="34"/>
    <w:qFormat/>
    <w:rsid w:val="004A1F85"/>
    <w:pPr>
      <w:ind w:left="720"/>
      <w:contextualSpacing/>
    </w:pPr>
  </w:style>
  <w:style w:type="paragraph" w:styleId="Notedebasdepage">
    <w:name w:val="footnote text"/>
    <w:basedOn w:val="Normal"/>
    <w:link w:val="NotedebasdepageCar"/>
    <w:uiPriority w:val="99"/>
    <w:semiHidden/>
    <w:unhideWhenUsed/>
    <w:rsid w:val="004A1F85"/>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4A1F85"/>
    <w:rPr>
      <w:sz w:val="20"/>
      <w:szCs w:val="20"/>
    </w:rPr>
  </w:style>
  <w:style w:type="character" w:styleId="Appelnotedebasdep">
    <w:name w:val="footnote reference"/>
    <w:basedOn w:val="Policepardfaut"/>
    <w:uiPriority w:val="99"/>
    <w:semiHidden/>
    <w:unhideWhenUsed/>
    <w:rsid w:val="004A1F8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9</Pages>
  <Words>2467</Words>
  <Characters>13569</Characters>
  <Application>Microsoft Office Word</Application>
  <DocSecurity>0</DocSecurity>
  <Lines>113</Lines>
  <Paragraphs>32</Paragraphs>
  <ScaleCrop>false</ScaleCrop>
  <Company/>
  <LinksUpToDate>false</LinksUpToDate>
  <CharactersWithSpaces>16004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 Grodziski</dc:creator>
  <cp:keywords/>
  <dc:description/>
  <cp:lastModifiedBy>Gabriel Grodziski</cp:lastModifiedBy>
  <cp:revision>2</cp:revision>
  <dcterms:created xsi:type="dcterms:W3CDTF">2020-09-14T13:10:00Z</dcterms:created>
  <dcterms:modified xsi:type="dcterms:W3CDTF">2020-09-14T13:17:00Z</dcterms:modified>
</cp:coreProperties>
</file>