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0A97" w14:textId="271510D0" w:rsidR="00833580" w:rsidRDefault="00833580" w:rsidP="00A251B3">
      <w:pPr>
        <w:spacing w:after="0" w:line="240" w:lineRule="auto"/>
        <w:jc w:val="both"/>
        <w:rPr>
          <w:rFonts w:asciiTheme="majorHAnsi" w:hAnsiTheme="majorHAnsi"/>
          <w:sz w:val="24"/>
          <w:szCs w:val="24"/>
        </w:rPr>
      </w:pPr>
      <w:r>
        <w:rPr>
          <w:noProof/>
          <w:lang w:eastAsia="fr-FR"/>
        </w:rPr>
        <w:drawing>
          <wp:anchor distT="0" distB="0" distL="114300" distR="114300" simplePos="0" relativeHeight="251658240" behindDoc="0" locked="0" layoutInCell="1" allowOverlap="1" wp14:anchorId="5001114F" wp14:editId="787CD24C">
            <wp:simplePos x="0" y="0"/>
            <wp:positionH relativeFrom="margin">
              <wp:posOffset>-600075</wp:posOffset>
            </wp:positionH>
            <wp:positionV relativeFrom="margin">
              <wp:posOffset>-600075</wp:posOffset>
            </wp:positionV>
            <wp:extent cx="1971675" cy="2287270"/>
            <wp:effectExtent l="0" t="0" r="9525" b="0"/>
            <wp:wrapSquare wrapText="bothSides"/>
            <wp:docPr id="6" name="Image 6" descr="File:Gerard David - Pi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Gerard David - Piet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2287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1FA65" w14:textId="465ADE75" w:rsidR="00A251B3" w:rsidRDefault="00A251B3" w:rsidP="00A251B3">
      <w:pPr>
        <w:spacing w:after="0" w:line="240" w:lineRule="auto"/>
        <w:jc w:val="both"/>
        <w:rPr>
          <w:rFonts w:asciiTheme="majorHAnsi" w:hAnsiTheme="majorHAnsi"/>
          <w:sz w:val="24"/>
          <w:szCs w:val="24"/>
        </w:rPr>
      </w:pPr>
      <w:r>
        <w:rPr>
          <w:rFonts w:asciiTheme="majorHAnsi" w:hAnsiTheme="majorHAnsi"/>
          <w:sz w:val="24"/>
          <w:szCs w:val="24"/>
        </w:rPr>
        <w:t xml:space="preserve">Les méditations pour ce </w:t>
      </w:r>
      <w:r>
        <w:rPr>
          <w:rFonts w:asciiTheme="majorHAnsi" w:hAnsiTheme="majorHAnsi"/>
          <w:i/>
          <w:iCs/>
          <w:sz w:val="24"/>
          <w:szCs w:val="24"/>
        </w:rPr>
        <w:t xml:space="preserve">Chapelet de Notre Dame des Sept Douleurs </w:t>
      </w:r>
      <w:r>
        <w:rPr>
          <w:rFonts w:asciiTheme="majorHAnsi" w:hAnsiTheme="majorHAnsi"/>
          <w:sz w:val="24"/>
          <w:szCs w:val="24"/>
        </w:rPr>
        <w:t xml:space="preserve">sont tirées </w:t>
      </w:r>
      <w:r w:rsidRPr="00A251B3">
        <w:rPr>
          <w:rFonts w:asciiTheme="majorHAnsi" w:hAnsiTheme="majorHAnsi"/>
          <w:sz w:val="24"/>
          <w:szCs w:val="24"/>
        </w:rPr>
        <w:t>des</w:t>
      </w:r>
      <w:r>
        <w:rPr>
          <w:rFonts w:asciiTheme="majorHAnsi" w:hAnsiTheme="majorHAnsi"/>
          <w:i/>
          <w:iCs/>
          <w:sz w:val="24"/>
          <w:szCs w:val="24"/>
        </w:rPr>
        <w:t xml:space="preserve"> </w:t>
      </w:r>
      <w:r>
        <w:rPr>
          <w:rFonts w:asciiTheme="majorHAnsi" w:hAnsiTheme="majorHAnsi" w:cstheme="majorHAnsi"/>
          <w:i/>
          <w:iCs/>
          <w:sz w:val="24"/>
          <w:szCs w:val="24"/>
        </w:rPr>
        <w:t>É</w:t>
      </w:r>
      <w:r>
        <w:rPr>
          <w:rFonts w:asciiTheme="majorHAnsi" w:hAnsiTheme="majorHAnsi"/>
          <w:i/>
          <w:iCs/>
          <w:sz w:val="24"/>
          <w:szCs w:val="24"/>
        </w:rPr>
        <w:t xml:space="preserve">crits sur la Sainte Vierge </w:t>
      </w:r>
      <w:r w:rsidRPr="00A251B3">
        <w:rPr>
          <w:rFonts w:asciiTheme="majorHAnsi" w:hAnsiTheme="majorHAnsi"/>
          <w:sz w:val="24"/>
          <w:szCs w:val="24"/>
        </w:rPr>
        <w:t xml:space="preserve">de </w:t>
      </w:r>
      <w:proofErr w:type="spellStart"/>
      <w:r w:rsidRPr="00A251B3">
        <w:rPr>
          <w:rFonts w:asciiTheme="majorHAnsi" w:hAnsiTheme="majorHAnsi"/>
          <w:sz w:val="24"/>
          <w:szCs w:val="24"/>
        </w:rPr>
        <w:t>Jean-Jaques</w:t>
      </w:r>
      <w:proofErr w:type="spellEnd"/>
      <w:r w:rsidRPr="00A251B3">
        <w:rPr>
          <w:rFonts w:asciiTheme="majorHAnsi" w:hAnsiTheme="majorHAnsi"/>
          <w:sz w:val="24"/>
          <w:szCs w:val="24"/>
        </w:rPr>
        <w:t xml:space="preserve"> Olier</w:t>
      </w:r>
      <w:r w:rsidR="00CD692D">
        <w:rPr>
          <w:rFonts w:asciiTheme="majorHAnsi" w:hAnsiTheme="majorHAnsi"/>
          <w:sz w:val="24"/>
          <w:szCs w:val="24"/>
        </w:rPr>
        <w:t>, l’une des figures majeures de l’</w:t>
      </w:r>
      <w:r w:rsidR="00CD692D">
        <w:rPr>
          <w:rFonts w:asciiTheme="majorHAnsi" w:hAnsiTheme="majorHAnsi" w:cstheme="majorHAnsi"/>
          <w:sz w:val="24"/>
          <w:szCs w:val="24"/>
        </w:rPr>
        <w:t>É</w:t>
      </w:r>
      <w:r w:rsidR="00CD692D">
        <w:rPr>
          <w:rFonts w:asciiTheme="majorHAnsi" w:hAnsiTheme="majorHAnsi"/>
          <w:sz w:val="24"/>
          <w:szCs w:val="24"/>
        </w:rPr>
        <w:t>cole française de spiritualité</w:t>
      </w:r>
      <w:r w:rsidR="009F7ACB">
        <w:rPr>
          <w:rFonts w:asciiTheme="majorHAnsi" w:hAnsiTheme="majorHAnsi"/>
          <w:sz w:val="24"/>
          <w:szCs w:val="24"/>
        </w:rPr>
        <w:t>,</w:t>
      </w:r>
      <w:r w:rsidR="00CD692D">
        <w:rPr>
          <w:rFonts w:asciiTheme="majorHAnsi" w:hAnsiTheme="majorHAnsi"/>
          <w:sz w:val="24"/>
          <w:szCs w:val="24"/>
        </w:rPr>
        <w:t xml:space="preserve"> qui a inspiré notamment Saint Louis-Marie </w:t>
      </w:r>
      <w:proofErr w:type="spellStart"/>
      <w:r w:rsidR="00CD692D">
        <w:rPr>
          <w:rFonts w:asciiTheme="majorHAnsi" w:hAnsiTheme="majorHAnsi"/>
          <w:sz w:val="24"/>
          <w:szCs w:val="24"/>
        </w:rPr>
        <w:t>Grignion</w:t>
      </w:r>
      <w:proofErr w:type="spellEnd"/>
      <w:r w:rsidR="00CD692D">
        <w:rPr>
          <w:rFonts w:asciiTheme="majorHAnsi" w:hAnsiTheme="majorHAnsi"/>
          <w:sz w:val="24"/>
          <w:szCs w:val="24"/>
        </w:rPr>
        <w:t xml:space="preserve"> de Montfort</w:t>
      </w:r>
      <w:r w:rsidR="009F7ACB">
        <w:rPr>
          <w:rFonts w:asciiTheme="majorHAnsi" w:hAnsiTheme="majorHAnsi"/>
          <w:sz w:val="24"/>
          <w:szCs w:val="24"/>
        </w:rPr>
        <w:t xml:space="preserve"> ; elles ont pour </w:t>
      </w:r>
      <w:r w:rsidR="00282FF6">
        <w:rPr>
          <w:rFonts w:asciiTheme="majorHAnsi" w:hAnsiTheme="majorHAnsi"/>
          <w:sz w:val="24"/>
          <w:szCs w:val="24"/>
        </w:rPr>
        <w:t>thème les épousailles mystiques entre la Sainte Vierge et son divin</w:t>
      </w:r>
      <w:r w:rsidR="007A6525">
        <w:rPr>
          <w:rFonts w:asciiTheme="majorHAnsi" w:hAnsiTheme="majorHAnsi"/>
          <w:sz w:val="24"/>
          <w:szCs w:val="24"/>
        </w:rPr>
        <w:t xml:space="preserve"> Fils au Calvaire</w:t>
      </w:r>
      <w:r>
        <w:rPr>
          <w:rFonts w:asciiTheme="majorHAnsi" w:eastAsia="Times New Roman" w:hAnsiTheme="majorHAnsi" w:cs="Times New Roman"/>
          <w:bCs/>
          <w:iCs/>
          <w:sz w:val="24"/>
          <w:szCs w:val="24"/>
          <w:lang w:eastAsia="fr-FR"/>
        </w:rPr>
        <w:t>.</w:t>
      </w:r>
    </w:p>
    <w:p w14:paraId="177FDDF8" w14:textId="0BEFB46F" w:rsidR="00A251B3" w:rsidRDefault="00A251B3" w:rsidP="00A251B3">
      <w:pPr>
        <w:spacing w:after="0" w:line="240" w:lineRule="auto"/>
        <w:jc w:val="both"/>
        <w:rPr>
          <w:rFonts w:asciiTheme="majorHAnsi" w:hAnsiTheme="majorHAnsi"/>
          <w:sz w:val="24"/>
          <w:szCs w:val="24"/>
        </w:rPr>
      </w:pPr>
    </w:p>
    <w:p w14:paraId="2B3DCF9D" w14:textId="77777777" w:rsidR="00833580" w:rsidRDefault="00833580" w:rsidP="00A251B3">
      <w:pPr>
        <w:spacing w:after="0" w:line="240" w:lineRule="auto"/>
        <w:jc w:val="both"/>
        <w:rPr>
          <w:rFonts w:asciiTheme="majorHAnsi" w:hAnsiTheme="majorHAnsi"/>
          <w:sz w:val="24"/>
          <w:szCs w:val="24"/>
        </w:rPr>
      </w:pPr>
    </w:p>
    <w:p w14:paraId="5BF6DB74" w14:textId="77777777" w:rsidR="00833580" w:rsidRDefault="00833580" w:rsidP="00A251B3">
      <w:pPr>
        <w:spacing w:after="0" w:line="240" w:lineRule="auto"/>
        <w:jc w:val="both"/>
        <w:rPr>
          <w:rFonts w:asciiTheme="majorHAnsi" w:hAnsiTheme="majorHAnsi"/>
          <w:sz w:val="24"/>
          <w:szCs w:val="24"/>
        </w:rPr>
      </w:pPr>
    </w:p>
    <w:p w14:paraId="01C44736" w14:textId="77777777" w:rsidR="00833580" w:rsidRDefault="00833580" w:rsidP="00A251B3">
      <w:pPr>
        <w:spacing w:after="0" w:line="240" w:lineRule="auto"/>
        <w:jc w:val="both"/>
        <w:rPr>
          <w:rFonts w:asciiTheme="majorHAnsi" w:hAnsiTheme="majorHAnsi"/>
          <w:sz w:val="24"/>
          <w:szCs w:val="24"/>
        </w:rPr>
      </w:pPr>
    </w:p>
    <w:p w14:paraId="07FF5CF4" w14:textId="431D61D0" w:rsidR="00B731BE" w:rsidRDefault="00A251B3" w:rsidP="00B731BE">
      <w:pPr>
        <w:spacing w:after="0" w:line="240" w:lineRule="auto"/>
        <w:jc w:val="both"/>
        <w:rPr>
          <w:rFonts w:asciiTheme="majorHAnsi" w:hAnsiTheme="majorHAnsi"/>
          <w:sz w:val="24"/>
          <w:szCs w:val="24"/>
        </w:rPr>
      </w:pPr>
      <w:r>
        <w:rPr>
          <w:rFonts w:asciiTheme="majorHAnsi" w:eastAsia="Times New Roman" w:hAnsiTheme="majorHAnsi" w:cs="Times New Roman"/>
          <w:b/>
          <w:bCs/>
          <w:i/>
          <w:iCs/>
          <w:color w:val="2E74B5" w:themeColor="accent5" w:themeShade="BF"/>
          <w:sz w:val="24"/>
          <w:szCs w:val="24"/>
          <w:lang w:eastAsia="fr-FR"/>
        </w:rPr>
        <w:t>Première douleur : La Prophétie de Siméon</w:t>
      </w:r>
      <w:r w:rsidR="00AF3C32">
        <w:rPr>
          <w:rFonts w:asciiTheme="majorHAnsi" w:eastAsia="Times New Roman" w:hAnsiTheme="majorHAnsi" w:cs="Times New Roman"/>
          <w:b/>
          <w:bCs/>
          <w:i/>
          <w:iCs/>
          <w:color w:val="2E74B5" w:themeColor="accent5" w:themeShade="BF"/>
          <w:sz w:val="24"/>
          <w:szCs w:val="24"/>
          <w:lang w:eastAsia="fr-FR"/>
        </w:rPr>
        <w:t xml:space="preserve"> : </w:t>
      </w:r>
      <w:r w:rsidR="00B731BE">
        <w:rPr>
          <w:rFonts w:asciiTheme="majorHAnsi" w:hAnsiTheme="majorHAnsi"/>
          <w:sz w:val="24"/>
          <w:szCs w:val="24"/>
        </w:rPr>
        <w:t>« [La Sainte Vierge] apprit une vérité et reçut une prophétie vivante par la bouche de Siméon, qui fut un prophète pour elle seule,</w:t>
      </w:r>
      <w:r w:rsidR="00546B12">
        <w:rPr>
          <w:rFonts w:asciiTheme="majorHAnsi" w:hAnsiTheme="majorHAnsi"/>
          <w:sz w:val="24"/>
          <w:szCs w:val="24"/>
        </w:rPr>
        <w:t xml:space="preserve"> [prophétie]</w:t>
      </w:r>
      <w:r w:rsidR="00B731BE">
        <w:rPr>
          <w:rFonts w:asciiTheme="majorHAnsi" w:hAnsiTheme="majorHAnsi"/>
          <w:sz w:val="24"/>
          <w:szCs w:val="24"/>
        </w:rPr>
        <w:t xml:space="preserve"> qu’elle n’avait encore apprise, et qui est que [les] douleurs et [les] souffrances prédites par les prophètes seraient siennes et que la même douleur qui devait faire mourir cette victime [son Fils] ferait mourir le prêtre qui la présenta</w:t>
      </w:r>
      <w:r w:rsidR="00CB530A">
        <w:rPr>
          <w:rFonts w:asciiTheme="majorHAnsi" w:hAnsiTheme="majorHAnsi"/>
          <w:sz w:val="24"/>
          <w:szCs w:val="24"/>
        </w:rPr>
        <w:t>i</w:t>
      </w:r>
      <w:r w:rsidR="00B731BE">
        <w:rPr>
          <w:rFonts w:asciiTheme="majorHAnsi" w:hAnsiTheme="majorHAnsi"/>
          <w:sz w:val="24"/>
          <w:szCs w:val="24"/>
        </w:rPr>
        <w:t>t en ce jour dans le Temple, qui était elle-même. »</w:t>
      </w:r>
    </w:p>
    <w:p w14:paraId="20C95322" w14:textId="0C784A85" w:rsidR="00A251B3" w:rsidRDefault="00A251B3" w:rsidP="00A251B3">
      <w:pPr>
        <w:spacing w:after="0" w:line="240" w:lineRule="auto"/>
        <w:jc w:val="both"/>
        <w:rPr>
          <w:rFonts w:asciiTheme="majorHAnsi" w:hAnsiTheme="majorHAnsi"/>
          <w:i/>
          <w:sz w:val="24"/>
          <w:szCs w:val="24"/>
        </w:rPr>
      </w:pPr>
    </w:p>
    <w:p w14:paraId="3FE006A6" w14:textId="4C4AA5D9" w:rsidR="0050085D" w:rsidRPr="00622B5A" w:rsidRDefault="00A251B3" w:rsidP="0050085D">
      <w:pPr>
        <w:spacing w:after="0" w:line="240" w:lineRule="auto"/>
        <w:jc w:val="both"/>
        <w:rPr>
          <w:rFonts w:ascii="Calibri Light" w:eastAsia="Times New Roman" w:hAnsi="Calibri Light" w:cs="Calibri Light"/>
          <w:sz w:val="24"/>
          <w:szCs w:val="24"/>
          <w:lang w:eastAsia="fr-FR"/>
        </w:rPr>
      </w:pPr>
      <w:r>
        <w:rPr>
          <w:rFonts w:asciiTheme="majorHAnsi" w:hAnsiTheme="majorHAnsi"/>
          <w:b/>
          <w:bCs/>
          <w:i/>
          <w:iCs/>
          <w:color w:val="2E74B5" w:themeColor="accent5" w:themeShade="BF"/>
        </w:rPr>
        <w:t xml:space="preserve">Deuxième douleur : La fuite en Egypte : </w:t>
      </w:r>
      <w:r w:rsidR="0050085D" w:rsidRPr="000502F4">
        <w:rPr>
          <w:rFonts w:asciiTheme="majorHAnsi" w:eastAsia="Times New Roman" w:hAnsiTheme="majorHAnsi" w:cs="Times New Roman"/>
          <w:sz w:val="24"/>
          <w:szCs w:val="24"/>
          <w:lang w:eastAsia="fr-FR"/>
        </w:rPr>
        <w:t xml:space="preserve">« La Sainte Vierge devenant l’épouse du Fils de Dieu, elle devient une en esprit avec lui, d’où vient que [saint Luc] quand il exprime la douleur de la très Sainte Vierge, </w:t>
      </w:r>
      <w:r w:rsidR="0050085D" w:rsidRPr="000502F4">
        <w:rPr>
          <w:rFonts w:asciiTheme="majorHAnsi" w:eastAsia="Times New Roman" w:hAnsiTheme="majorHAnsi" w:cs="Times New Roman"/>
          <w:i/>
          <w:iCs/>
          <w:sz w:val="24"/>
          <w:szCs w:val="24"/>
          <w:lang w:eastAsia="fr-FR"/>
        </w:rPr>
        <w:t xml:space="preserve">et </w:t>
      </w:r>
      <w:proofErr w:type="spellStart"/>
      <w:r w:rsidR="0050085D" w:rsidRPr="000502F4">
        <w:rPr>
          <w:rFonts w:asciiTheme="majorHAnsi" w:eastAsia="Times New Roman" w:hAnsiTheme="majorHAnsi" w:cs="Times New Roman"/>
          <w:i/>
          <w:iCs/>
          <w:sz w:val="24"/>
          <w:szCs w:val="24"/>
          <w:lang w:eastAsia="fr-FR"/>
        </w:rPr>
        <w:t>tuam</w:t>
      </w:r>
      <w:proofErr w:type="spellEnd"/>
      <w:r w:rsidR="0050085D" w:rsidRPr="000502F4">
        <w:rPr>
          <w:rFonts w:asciiTheme="majorHAnsi" w:eastAsia="Times New Roman" w:hAnsiTheme="majorHAnsi" w:cs="Times New Roman"/>
          <w:i/>
          <w:iCs/>
          <w:sz w:val="24"/>
          <w:szCs w:val="24"/>
          <w:lang w:eastAsia="fr-FR"/>
        </w:rPr>
        <w:t xml:space="preserve"> </w:t>
      </w:r>
      <w:proofErr w:type="spellStart"/>
      <w:r w:rsidR="0050085D" w:rsidRPr="000502F4">
        <w:rPr>
          <w:rFonts w:asciiTheme="majorHAnsi" w:eastAsia="Times New Roman" w:hAnsiTheme="majorHAnsi" w:cs="Times New Roman"/>
          <w:i/>
          <w:iCs/>
          <w:sz w:val="24"/>
          <w:szCs w:val="24"/>
          <w:lang w:eastAsia="fr-FR"/>
        </w:rPr>
        <w:t>ipsius</w:t>
      </w:r>
      <w:proofErr w:type="spellEnd"/>
      <w:r w:rsidR="0050085D" w:rsidRPr="000502F4">
        <w:rPr>
          <w:rFonts w:asciiTheme="majorHAnsi" w:eastAsia="Times New Roman" w:hAnsiTheme="majorHAnsi" w:cs="Times New Roman"/>
          <w:i/>
          <w:iCs/>
          <w:sz w:val="24"/>
          <w:szCs w:val="24"/>
          <w:lang w:eastAsia="fr-FR"/>
        </w:rPr>
        <w:t xml:space="preserve"> </w:t>
      </w:r>
      <w:proofErr w:type="spellStart"/>
      <w:r w:rsidR="0050085D" w:rsidRPr="000502F4">
        <w:rPr>
          <w:rFonts w:asciiTheme="majorHAnsi" w:eastAsia="Times New Roman" w:hAnsiTheme="majorHAnsi" w:cs="Times New Roman"/>
          <w:i/>
          <w:iCs/>
          <w:sz w:val="24"/>
          <w:szCs w:val="24"/>
          <w:lang w:eastAsia="fr-FR"/>
        </w:rPr>
        <w:t>animam</w:t>
      </w:r>
      <w:proofErr w:type="spellEnd"/>
      <w:r w:rsidR="0050085D" w:rsidRPr="000502F4">
        <w:rPr>
          <w:rFonts w:asciiTheme="majorHAnsi" w:eastAsia="Times New Roman" w:hAnsiTheme="majorHAnsi" w:cs="Times New Roman"/>
          <w:i/>
          <w:iCs/>
          <w:sz w:val="24"/>
          <w:szCs w:val="24"/>
          <w:lang w:eastAsia="fr-FR"/>
        </w:rPr>
        <w:t xml:space="preserve"> doloris</w:t>
      </w:r>
      <w:r w:rsidR="0050085D" w:rsidRPr="000502F4">
        <w:rPr>
          <w:rFonts w:asciiTheme="majorHAnsi" w:eastAsia="Times New Roman" w:hAnsiTheme="majorHAnsi" w:cs="Times New Roman"/>
          <w:sz w:val="24"/>
          <w:szCs w:val="24"/>
          <w:lang w:eastAsia="fr-FR"/>
        </w:rPr>
        <w:t xml:space="preserve"> (« votre âme même sera percée comme par une épée </w:t>
      </w:r>
      <w:r w:rsidR="0050085D" w:rsidRPr="00622B5A">
        <w:rPr>
          <w:rFonts w:ascii="Calibri Light" w:eastAsia="Times New Roman" w:hAnsi="Calibri Light" w:cs="Calibri Light"/>
          <w:sz w:val="24"/>
          <w:szCs w:val="24"/>
          <w:lang w:eastAsia="fr-FR"/>
        </w:rPr>
        <w:t>»</w:t>
      </w:r>
      <w:r w:rsidR="005E7D30">
        <w:rPr>
          <w:rFonts w:ascii="Calibri Light" w:eastAsia="Times New Roman" w:hAnsi="Calibri Light" w:cs="Calibri Light"/>
          <w:sz w:val="24"/>
          <w:szCs w:val="24"/>
          <w:lang w:eastAsia="fr-FR"/>
        </w:rPr>
        <w:t xml:space="preserve"> Luc 2, 35</w:t>
      </w:r>
      <w:r w:rsidR="0050085D" w:rsidRPr="00622B5A">
        <w:rPr>
          <w:rFonts w:ascii="Calibri Light" w:eastAsia="Times New Roman" w:hAnsi="Calibri Light" w:cs="Calibri Light"/>
          <w:sz w:val="24"/>
          <w:szCs w:val="24"/>
          <w:lang w:eastAsia="fr-FR"/>
        </w:rPr>
        <w:t>), il ne parle que d’une douleur et d’un glaive, et la même dedans la Sainte Vierge qu’elle était dedans le Fils de Dieu, par une communion très intime. »</w:t>
      </w:r>
    </w:p>
    <w:p w14:paraId="6631F1BD" w14:textId="7CF57EF9" w:rsidR="00A251B3" w:rsidRDefault="00A251B3" w:rsidP="00A251B3">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322A54CE" w14:textId="07DDF815" w:rsidR="00163B8B" w:rsidRDefault="00A251B3" w:rsidP="00163B8B">
      <w:pPr>
        <w:spacing w:after="0" w:line="240" w:lineRule="auto"/>
        <w:jc w:val="both"/>
        <w:rPr>
          <w:rFonts w:asciiTheme="majorHAnsi" w:hAnsiTheme="majorHAnsi"/>
          <w:sz w:val="24"/>
          <w:szCs w:val="24"/>
        </w:rPr>
      </w:pPr>
      <w:r>
        <w:rPr>
          <w:rFonts w:asciiTheme="majorHAnsi" w:eastAsia="Times New Roman" w:hAnsiTheme="majorHAnsi" w:cs="Times New Roman"/>
          <w:b/>
          <w:bCs/>
          <w:i/>
          <w:iCs/>
          <w:color w:val="2E74B5" w:themeColor="accent5" w:themeShade="BF"/>
          <w:sz w:val="24"/>
          <w:szCs w:val="24"/>
          <w:lang w:eastAsia="fr-FR"/>
        </w:rPr>
        <w:t xml:space="preserve">Troisième douleur : La perte de l’Enfant Jésus au Temple : </w:t>
      </w:r>
      <w:r w:rsidR="00163B8B">
        <w:rPr>
          <w:rFonts w:asciiTheme="majorHAnsi" w:hAnsiTheme="majorHAnsi"/>
          <w:sz w:val="24"/>
          <w:szCs w:val="24"/>
        </w:rPr>
        <w:t>« Comme c’est un mariage spirituel de Jésus et de la Sainte Vierge et avec l’</w:t>
      </w:r>
      <w:r w:rsidR="00163B8B">
        <w:rPr>
          <w:rFonts w:asciiTheme="majorHAnsi" w:hAnsiTheme="majorHAnsi" w:cstheme="majorHAnsi"/>
          <w:sz w:val="24"/>
          <w:szCs w:val="24"/>
        </w:rPr>
        <w:t>É</w:t>
      </w:r>
      <w:r w:rsidR="00163B8B">
        <w:rPr>
          <w:rFonts w:asciiTheme="majorHAnsi" w:hAnsiTheme="majorHAnsi"/>
          <w:sz w:val="24"/>
          <w:szCs w:val="24"/>
        </w:rPr>
        <w:t xml:space="preserve">glise, </w:t>
      </w:r>
      <w:r w:rsidR="00163B8B" w:rsidRPr="000E0C2D">
        <w:rPr>
          <w:rFonts w:asciiTheme="majorHAnsi" w:hAnsiTheme="majorHAnsi"/>
          <w:i/>
          <w:iCs/>
          <w:sz w:val="24"/>
          <w:szCs w:val="24"/>
        </w:rPr>
        <w:t xml:space="preserve">Cor unum et anima </w:t>
      </w:r>
      <w:proofErr w:type="spellStart"/>
      <w:r w:rsidR="00163B8B" w:rsidRPr="000E0C2D">
        <w:rPr>
          <w:rFonts w:asciiTheme="majorHAnsi" w:hAnsiTheme="majorHAnsi"/>
          <w:i/>
          <w:iCs/>
          <w:sz w:val="24"/>
          <w:szCs w:val="24"/>
        </w:rPr>
        <w:t>una</w:t>
      </w:r>
      <w:proofErr w:type="spellEnd"/>
      <w:r w:rsidR="00163B8B">
        <w:rPr>
          <w:rFonts w:asciiTheme="majorHAnsi" w:hAnsiTheme="majorHAnsi"/>
          <w:sz w:val="24"/>
          <w:szCs w:val="24"/>
        </w:rPr>
        <w:t xml:space="preserve"> («</w:t>
      </w:r>
      <w:r w:rsidR="00B3491F">
        <w:rPr>
          <w:rFonts w:asciiTheme="majorHAnsi" w:hAnsiTheme="majorHAnsi"/>
          <w:sz w:val="24"/>
          <w:szCs w:val="24"/>
        </w:rPr>
        <w:t xml:space="preserve"> [qui n</w:t>
      </w:r>
      <w:r w:rsidR="006A705D">
        <w:rPr>
          <w:rFonts w:asciiTheme="majorHAnsi" w:hAnsiTheme="majorHAnsi"/>
          <w:sz w:val="24"/>
          <w:szCs w:val="24"/>
        </w:rPr>
        <w:t>’avait</w:t>
      </w:r>
      <w:r w:rsidR="00B7301E">
        <w:rPr>
          <w:rFonts w:asciiTheme="majorHAnsi" w:hAnsiTheme="majorHAnsi"/>
          <w:sz w:val="24"/>
          <w:szCs w:val="24"/>
        </w:rPr>
        <w:t>] qu’</w:t>
      </w:r>
      <w:r w:rsidR="00163B8B">
        <w:rPr>
          <w:rFonts w:asciiTheme="majorHAnsi" w:hAnsiTheme="majorHAnsi"/>
          <w:sz w:val="24"/>
          <w:szCs w:val="24"/>
        </w:rPr>
        <w:t xml:space="preserve">un cœur et </w:t>
      </w:r>
      <w:r w:rsidR="00B7301E">
        <w:rPr>
          <w:rFonts w:asciiTheme="majorHAnsi" w:hAnsiTheme="majorHAnsi"/>
          <w:sz w:val="24"/>
          <w:szCs w:val="24"/>
        </w:rPr>
        <w:t>qu’</w:t>
      </w:r>
      <w:r w:rsidR="00163B8B">
        <w:rPr>
          <w:rFonts w:asciiTheme="majorHAnsi" w:hAnsiTheme="majorHAnsi"/>
          <w:sz w:val="24"/>
          <w:szCs w:val="24"/>
        </w:rPr>
        <w:t>une âme »</w:t>
      </w:r>
      <w:r w:rsidR="006A705D">
        <w:rPr>
          <w:rFonts w:asciiTheme="majorHAnsi" w:hAnsiTheme="majorHAnsi"/>
          <w:sz w:val="24"/>
          <w:szCs w:val="24"/>
        </w:rPr>
        <w:t xml:space="preserve"> </w:t>
      </w:r>
      <w:r w:rsidR="00CC46AA">
        <w:rPr>
          <w:rFonts w:asciiTheme="majorHAnsi" w:hAnsiTheme="majorHAnsi"/>
          <w:sz w:val="24"/>
          <w:szCs w:val="24"/>
        </w:rPr>
        <w:t xml:space="preserve">Actes 4, </w:t>
      </w:r>
      <w:proofErr w:type="gramStart"/>
      <w:r w:rsidR="00CC46AA">
        <w:rPr>
          <w:rFonts w:asciiTheme="majorHAnsi" w:hAnsiTheme="majorHAnsi"/>
          <w:sz w:val="24"/>
          <w:szCs w:val="24"/>
        </w:rPr>
        <w:t>32</w:t>
      </w:r>
      <w:r w:rsidR="00B56801">
        <w:rPr>
          <w:rFonts w:asciiTheme="majorHAnsi" w:hAnsiTheme="majorHAnsi"/>
          <w:sz w:val="24"/>
          <w:szCs w:val="24"/>
        </w:rPr>
        <w:t xml:space="preserve"> </w:t>
      </w:r>
      <w:r w:rsidR="00163B8B">
        <w:rPr>
          <w:rFonts w:asciiTheme="majorHAnsi" w:hAnsiTheme="majorHAnsi"/>
          <w:sz w:val="24"/>
          <w:szCs w:val="24"/>
        </w:rPr>
        <w:t>)</w:t>
      </w:r>
      <w:proofErr w:type="gramEnd"/>
      <w:r w:rsidR="00163B8B">
        <w:rPr>
          <w:rFonts w:asciiTheme="majorHAnsi" w:hAnsiTheme="majorHAnsi"/>
          <w:sz w:val="24"/>
          <w:szCs w:val="24"/>
        </w:rPr>
        <w:t xml:space="preserve">, les sentiments et dispositions doivent être communs.  Dans les mariages extérieurs les biens extérieurs et les maux sont communs par ensemble. De même dans l’alliance, dans l’union et dans le mariage intérieur que Jésus-Christ a établi en son </w:t>
      </w:r>
      <w:r w:rsidR="00163B8B">
        <w:rPr>
          <w:rFonts w:asciiTheme="majorHAnsi" w:hAnsiTheme="majorHAnsi" w:cstheme="majorHAnsi"/>
          <w:sz w:val="24"/>
          <w:szCs w:val="24"/>
        </w:rPr>
        <w:t>É</w:t>
      </w:r>
      <w:r w:rsidR="00163B8B">
        <w:rPr>
          <w:rFonts w:asciiTheme="majorHAnsi" w:hAnsiTheme="majorHAnsi"/>
          <w:sz w:val="24"/>
          <w:szCs w:val="24"/>
        </w:rPr>
        <w:t xml:space="preserve">glise et qu’il a fait plus parfaitement entre lui et sa Mère qui dit de lui : </w:t>
      </w:r>
      <w:proofErr w:type="spellStart"/>
      <w:r w:rsidR="00163B8B" w:rsidRPr="00DD70D1">
        <w:rPr>
          <w:rFonts w:asciiTheme="majorHAnsi" w:hAnsiTheme="majorHAnsi"/>
          <w:i/>
          <w:iCs/>
          <w:sz w:val="24"/>
          <w:szCs w:val="24"/>
        </w:rPr>
        <w:t>sponsus</w:t>
      </w:r>
      <w:proofErr w:type="spellEnd"/>
      <w:r w:rsidR="00163B8B" w:rsidRPr="00DD70D1">
        <w:rPr>
          <w:rFonts w:asciiTheme="majorHAnsi" w:hAnsiTheme="majorHAnsi"/>
          <w:i/>
          <w:iCs/>
          <w:sz w:val="24"/>
          <w:szCs w:val="24"/>
        </w:rPr>
        <w:t xml:space="preserve"> </w:t>
      </w:r>
      <w:proofErr w:type="spellStart"/>
      <w:r w:rsidR="00163B8B" w:rsidRPr="00DD70D1">
        <w:rPr>
          <w:rFonts w:asciiTheme="majorHAnsi" w:hAnsiTheme="majorHAnsi"/>
          <w:i/>
          <w:iCs/>
          <w:sz w:val="24"/>
          <w:szCs w:val="24"/>
        </w:rPr>
        <w:t>sanguinum</w:t>
      </w:r>
      <w:proofErr w:type="spellEnd"/>
      <w:r w:rsidR="00163B8B" w:rsidRPr="00DD70D1">
        <w:rPr>
          <w:rFonts w:asciiTheme="majorHAnsi" w:hAnsiTheme="majorHAnsi"/>
          <w:i/>
          <w:iCs/>
          <w:sz w:val="24"/>
          <w:szCs w:val="24"/>
        </w:rPr>
        <w:t xml:space="preserve"> tu </w:t>
      </w:r>
      <w:proofErr w:type="spellStart"/>
      <w:r w:rsidR="00163B8B" w:rsidRPr="00DD70D1">
        <w:rPr>
          <w:rFonts w:asciiTheme="majorHAnsi" w:hAnsiTheme="majorHAnsi"/>
          <w:i/>
          <w:iCs/>
          <w:sz w:val="24"/>
          <w:szCs w:val="24"/>
        </w:rPr>
        <w:t>mihi</w:t>
      </w:r>
      <w:proofErr w:type="spellEnd"/>
      <w:r w:rsidR="00163B8B" w:rsidRPr="00DD70D1">
        <w:rPr>
          <w:rFonts w:asciiTheme="majorHAnsi" w:hAnsiTheme="majorHAnsi"/>
          <w:i/>
          <w:iCs/>
          <w:sz w:val="24"/>
          <w:szCs w:val="24"/>
        </w:rPr>
        <w:t xml:space="preserve"> es</w:t>
      </w:r>
      <w:r w:rsidR="003D2E85">
        <w:rPr>
          <w:rFonts w:asciiTheme="majorHAnsi" w:hAnsiTheme="majorHAnsi"/>
          <w:i/>
          <w:iCs/>
          <w:sz w:val="24"/>
          <w:szCs w:val="24"/>
        </w:rPr>
        <w:t xml:space="preserve"> </w:t>
      </w:r>
      <w:r w:rsidR="003D2E85">
        <w:rPr>
          <w:rFonts w:asciiTheme="majorHAnsi" w:hAnsiTheme="majorHAnsi"/>
          <w:sz w:val="24"/>
          <w:szCs w:val="24"/>
        </w:rPr>
        <w:t>(« </w:t>
      </w:r>
      <w:r w:rsidR="00746D96">
        <w:rPr>
          <w:rFonts w:asciiTheme="majorHAnsi" w:hAnsiTheme="majorHAnsi"/>
          <w:sz w:val="24"/>
          <w:szCs w:val="24"/>
        </w:rPr>
        <w:t>Vous m’êtes un époux de sang » Exode 4, 25)</w:t>
      </w:r>
      <w:r w:rsidR="00163B8B">
        <w:rPr>
          <w:rFonts w:asciiTheme="majorHAnsi" w:hAnsiTheme="majorHAnsi"/>
          <w:sz w:val="24"/>
          <w:szCs w:val="24"/>
        </w:rPr>
        <w:t>, elle le prend comme homme de douleurs, et pour sentiment et tout dot, pour tout partage c’est la douleur… »</w:t>
      </w:r>
    </w:p>
    <w:p w14:paraId="06775359" w14:textId="79DF4FB5" w:rsidR="00A251B3" w:rsidRDefault="00A251B3" w:rsidP="00A251B3">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49064CE1" w14:textId="5B586E43" w:rsidR="00090001" w:rsidRDefault="00A251B3" w:rsidP="00090001">
      <w:pPr>
        <w:spacing w:after="0" w:line="240" w:lineRule="auto"/>
        <w:jc w:val="both"/>
        <w:rPr>
          <w:rFonts w:asciiTheme="majorHAnsi" w:hAnsiTheme="majorHAnsi"/>
          <w:sz w:val="24"/>
          <w:szCs w:val="24"/>
        </w:rPr>
      </w:pPr>
      <w:r>
        <w:rPr>
          <w:rFonts w:asciiTheme="majorHAnsi" w:hAnsiTheme="majorHAnsi"/>
          <w:b/>
          <w:bCs/>
          <w:i/>
          <w:iCs/>
          <w:color w:val="2E74B5" w:themeColor="accent5" w:themeShade="BF"/>
          <w:sz w:val="24"/>
          <w:szCs w:val="24"/>
        </w:rPr>
        <w:t>Quatrième douleur : La rencontre de Jésus et de Marie sur le Chemin de Croix :</w:t>
      </w:r>
      <w:proofErr w:type="gramStart"/>
      <w:r>
        <w:rPr>
          <w:rFonts w:asciiTheme="majorHAnsi" w:hAnsiTheme="majorHAnsi"/>
          <w:i/>
          <w:sz w:val="24"/>
          <w:szCs w:val="24"/>
        </w:rPr>
        <w:t xml:space="preserve"> </w:t>
      </w:r>
      <w:r w:rsidR="00090001">
        <w:rPr>
          <w:rFonts w:asciiTheme="majorHAnsi" w:hAnsiTheme="majorHAnsi"/>
          <w:sz w:val="24"/>
          <w:szCs w:val="24"/>
        </w:rPr>
        <w:t>«…</w:t>
      </w:r>
      <w:proofErr w:type="gramEnd"/>
      <w:r w:rsidR="00090001">
        <w:rPr>
          <w:rFonts w:asciiTheme="majorHAnsi" w:hAnsiTheme="majorHAnsi"/>
          <w:sz w:val="24"/>
          <w:szCs w:val="24"/>
        </w:rPr>
        <w:t xml:space="preserve"> le Fils de Dieu dessus la croix, il y paraît en qualité d’</w:t>
      </w:r>
      <w:r w:rsidR="00090001">
        <w:rPr>
          <w:rFonts w:asciiTheme="majorHAnsi" w:hAnsiTheme="majorHAnsi" w:cstheme="majorHAnsi"/>
          <w:sz w:val="24"/>
          <w:szCs w:val="24"/>
        </w:rPr>
        <w:t>É</w:t>
      </w:r>
      <w:r w:rsidR="00090001">
        <w:rPr>
          <w:rFonts w:asciiTheme="majorHAnsi" w:hAnsiTheme="majorHAnsi"/>
          <w:sz w:val="24"/>
          <w:szCs w:val="24"/>
        </w:rPr>
        <w:t xml:space="preserve">poux dessus sa couche comme il l’avait prophétisé, </w:t>
      </w:r>
      <w:proofErr w:type="spellStart"/>
      <w:r w:rsidR="00090001">
        <w:rPr>
          <w:rFonts w:asciiTheme="majorHAnsi" w:hAnsiTheme="majorHAnsi"/>
          <w:i/>
          <w:iCs/>
          <w:sz w:val="24"/>
          <w:szCs w:val="24"/>
        </w:rPr>
        <w:t>sponsus</w:t>
      </w:r>
      <w:proofErr w:type="spellEnd"/>
      <w:r w:rsidR="00090001">
        <w:rPr>
          <w:rFonts w:asciiTheme="majorHAnsi" w:hAnsiTheme="majorHAnsi"/>
          <w:i/>
          <w:iCs/>
          <w:sz w:val="24"/>
          <w:szCs w:val="24"/>
        </w:rPr>
        <w:t xml:space="preserve"> </w:t>
      </w:r>
      <w:proofErr w:type="spellStart"/>
      <w:r w:rsidR="00090001">
        <w:rPr>
          <w:rFonts w:asciiTheme="majorHAnsi" w:hAnsiTheme="majorHAnsi"/>
          <w:i/>
          <w:iCs/>
          <w:sz w:val="24"/>
          <w:szCs w:val="24"/>
        </w:rPr>
        <w:t>sanguinum</w:t>
      </w:r>
      <w:proofErr w:type="spellEnd"/>
      <w:r w:rsidR="00090001">
        <w:rPr>
          <w:rFonts w:asciiTheme="majorHAnsi" w:hAnsiTheme="majorHAnsi"/>
          <w:i/>
          <w:iCs/>
          <w:sz w:val="24"/>
          <w:szCs w:val="24"/>
        </w:rPr>
        <w:t xml:space="preserve"> tu </w:t>
      </w:r>
      <w:proofErr w:type="spellStart"/>
      <w:r w:rsidR="00090001">
        <w:rPr>
          <w:rFonts w:asciiTheme="majorHAnsi" w:hAnsiTheme="majorHAnsi"/>
          <w:i/>
          <w:iCs/>
          <w:sz w:val="24"/>
          <w:szCs w:val="24"/>
        </w:rPr>
        <w:t>mihi</w:t>
      </w:r>
      <w:proofErr w:type="spellEnd"/>
      <w:r w:rsidR="00090001">
        <w:rPr>
          <w:rFonts w:asciiTheme="majorHAnsi" w:hAnsiTheme="majorHAnsi"/>
          <w:i/>
          <w:iCs/>
          <w:sz w:val="24"/>
          <w:szCs w:val="24"/>
        </w:rPr>
        <w:t xml:space="preserve"> es</w:t>
      </w:r>
      <w:r w:rsidR="00090001">
        <w:rPr>
          <w:rFonts w:asciiTheme="majorHAnsi" w:hAnsiTheme="majorHAnsi"/>
          <w:sz w:val="24"/>
          <w:szCs w:val="24"/>
        </w:rPr>
        <w:t xml:space="preserve"> (« Vous m’êtes un époux de sang » Exode 4, 25)…. Mais pour être </w:t>
      </w:r>
      <w:r w:rsidR="00090001">
        <w:rPr>
          <w:rFonts w:asciiTheme="majorHAnsi" w:hAnsiTheme="majorHAnsi" w:cstheme="majorHAnsi"/>
          <w:sz w:val="24"/>
          <w:szCs w:val="24"/>
        </w:rPr>
        <w:t>É</w:t>
      </w:r>
      <w:r w:rsidR="00090001">
        <w:rPr>
          <w:rFonts w:asciiTheme="majorHAnsi" w:hAnsiTheme="majorHAnsi"/>
          <w:sz w:val="24"/>
          <w:szCs w:val="24"/>
        </w:rPr>
        <w:t xml:space="preserve">poux, il ne saurait l’être seul.  Il faut qu’il ait une compagne.  Et comme Adam dedans le Paradis terrestre eut une aide et une femme pour le mariage dont il conçut et engendra le monde, le Fils de Dieu reçoit pour son </w:t>
      </w:r>
      <w:r w:rsidR="00090001">
        <w:rPr>
          <w:rFonts w:asciiTheme="majorHAnsi" w:hAnsiTheme="majorHAnsi" w:cstheme="majorHAnsi"/>
          <w:sz w:val="24"/>
          <w:szCs w:val="24"/>
        </w:rPr>
        <w:t>É</w:t>
      </w:r>
      <w:r w:rsidR="00090001">
        <w:rPr>
          <w:rFonts w:asciiTheme="majorHAnsi" w:hAnsiTheme="majorHAnsi"/>
          <w:sz w:val="24"/>
          <w:szCs w:val="24"/>
        </w:rPr>
        <w:t xml:space="preserve">pouse la Sainte </w:t>
      </w:r>
      <w:r w:rsidR="00090001">
        <w:rPr>
          <w:rFonts w:asciiTheme="majorHAnsi" w:hAnsiTheme="majorHAnsi" w:cstheme="majorHAnsi"/>
          <w:sz w:val="24"/>
          <w:szCs w:val="24"/>
        </w:rPr>
        <w:t>É</w:t>
      </w:r>
      <w:r w:rsidR="00090001">
        <w:rPr>
          <w:rFonts w:asciiTheme="majorHAnsi" w:hAnsiTheme="majorHAnsi"/>
          <w:sz w:val="24"/>
          <w:szCs w:val="24"/>
        </w:rPr>
        <w:t xml:space="preserve">glise sur le Calvaire en la personne de sa Mère laquelle reçoit pour anneau et pour gage précieux de l’amour de son Fils, le glaive de la douleur qui fait mourir son Fils, </w:t>
      </w:r>
      <w:proofErr w:type="spellStart"/>
      <w:r w:rsidR="00090001">
        <w:rPr>
          <w:rFonts w:asciiTheme="majorHAnsi" w:hAnsiTheme="majorHAnsi"/>
          <w:i/>
          <w:iCs/>
          <w:sz w:val="24"/>
          <w:szCs w:val="24"/>
        </w:rPr>
        <w:t>tuam</w:t>
      </w:r>
      <w:proofErr w:type="spellEnd"/>
      <w:r w:rsidR="00090001">
        <w:rPr>
          <w:rFonts w:asciiTheme="majorHAnsi" w:hAnsiTheme="majorHAnsi"/>
          <w:i/>
          <w:iCs/>
          <w:sz w:val="24"/>
          <w:szCs w:val="24"/>
        </w:rPr>
        <w:t xml:space="preserve"> </w:t>
      </w:r>
      <w:proofErr w:type="spellStart"/>
      <w:r w:rsidR="00090001">
        <w:rPr>
          <w:rFonts w:asciiTheme="majorHAnsi" w:hAnsiTheme="majorHAnsi"/>
          <w:i/>
          <w:iCs/>
          <w:sz w:val="24"/>
          <w:szCs w:val="24"/>
        </w:rPr>
        <w:t>ipsius</w:t>
      </w:r>
      <w:proofErr w:type="spellEnd"/>
      <w:r w:rsidR="00090001">
        <w:rPr>
          <w:rFonts w:asciiTheme="majorHAnsi" w:hAnsiTheme="majorHAnsi"/>
          <w:i/>
          <w:iCs/>
          <w:sz w:val="24"/>
          <w:szCs w:val="24"/>
        </w:rPr>
        <w:t xml:space="preserve"> </w:t>
      </w:r>
      <w:proofErr w:type="spellStart"/>
      <w:r w:rsidR="00090001">
        <w:rPr>
          <w:rFonts w:asciiTheme="majorHAnsi" w:hAnsiTheme="majorHAnsi"/>
          <w:i/>
          <w:iCs/>
          <w:sz w:val="24"/>
          <w:szCs w:val="24"/>
        </w:rPr>
        <w:t>animam</w:t>
      </w:r>
      <w:proofErr w:type="spellEnd"/>
      <w:r w:rsidR="00090001">
        <w:rPr>
          <w:rFonts w:asciiTheme="majorHAnsi" w:hAnsiTheme="majorHAnsi"/>
          <w:i/>
          <w:iCs/>
          <w:sz w:val="24"/>
          <w:szCs w:val="24"/>
        </w:rPr>
        <w:t xml:space="preserve"> doloris </w:t>
      </w:r>
      <w:proofErr w:type="spellStart"/>
      <w:r w:rsidR="00090001">
        <w:rPr>
          <w:rFonts w:asciiTheme="majorHAnsi" w:hAnsiTheme="majorHAnsi"/>
          <w:i/>
          <w:iCs/>
          <w:sz w:val="24"/>
          <w:szCs w:val="24"/>
        </w:rPr>
        <w:t>gladius</w:t>
      </w:r>
      <w:proofErr w:type="spellEnd"/>
      <w:r w:rsidR="00090001">
        <w:rPr>
          <w:rFonts w:asciiTheme="majorHAnsi" w:hAnsiTheme="majorHAnsi"/>
          <w:sz w:val="24"/>
          <w:szCs w:val="24"/>
        </w:rPr>
        <w:t xml:space="preserve"> (« votre âme même sera percée comme par une épée »</w:t>
      </w:r>
      <w:r w:rsidR="00D97C3C">
        <w:rPr>
          <w:rFonts w:asciiTheme="majorHAnsi" w:hAnsiTheme="majorHAnsi"/>
          <w:sz w:val="24"/>
          <w:szCs w:val="24"/>
        </w:rPr>
        <w:t xml:space="preserve"> </w:t>
      </w:r>
      <w:r w:rsidR="004B21A5">
        <w:rPr>
          <w:rFonts w:asciiTheme="majorHAnsi" w:hAnsiTheme="majorHAnsi"/>
          <w:sz w:val="24"/>
          <w:szCs w:val="24"/>
        </w:rPr>
        <w:t>Luc 2, 35</w:t>
      </w:r>
      <w:r w:rsidR="00090001">
        <w:rPr>
          <w:rFonts w:asciiTheme="majorHAnsi" w:hAnsiTheme="majorHAnsi"/>
          <w:sz w:val="24"/>
          <w:szCs w:val="24"/>
        </w:rPr>
        <w:t xml:space="preserve">).  </w:t>
      </w:r>
    </w:p>
    <w:p w14:paraId="736133CF" w14:textId="35EA7D0C" w:rsidR="00A251B3" w:rsidRDefault="00A251B3" w:rsidP="00A251B3">
      <w:pPr>
        <w:spacing w:after="0" w:line="240" w:lineRule="auto"/>
        <w:jc w:val="both"/>
        <w:rPr>
          <w:rFonts w:asciiTheme="majorHAnsi" w:hAnsiTheme="majorHAnsi"/>
          <w:i/>
          <w:sz w:val="24"/>
          <w:szCs w:val="24"/>
        </w:rPr>
      </w:pPr>
    </w:p>
    <w:p w14:paraId="6BB7524E" w14:textId="544305E1" w:rsidR="00A251B3" w:rsidRPr="00BA37D2" w:rsidRDefault="00A251B3" w:rsidP="00A251B3">
      <w:pPr>
        <w:spacing w:after="0" w:line="240" w:lineRule="auto"/>
        <w:jc w:val="both"/>
        <w:rPr>
          <w:rFonts w:asciiTheme="majorHAnsi" w:hAnsiTheme="majorHAnsi"/>
          <w:sz w:val="24"/>
          <w:szCs w:val="24"/>
        </w:rPr>
      </w:pPr>
      <w:r>
        <w:rPr>
          <w:rFonts w:asciiTheme="majorHAnsi" w:hAnsiTheme="majorHAnsi"/>
          <w:b/>
          <w:bCs/>
          <w:i/>
          <w:iCs/>
          <w:color w:val="2E74B5" w:themeColor="accent5" w:themeShade="BF"/>
          <w:sz w:val="24"/>
          <w:szCs w:val="24"/>
        </w:rPr>
        <w:t>Cinquième douleur : La Crucifixion et la mort de Jésus sur la Croix </w:t>
      </w:r>
      <w:proofErr w:type="gramStart"/>
      <w:r>
        <w:rPr>
          <w:rFonts w:asciiTheme="majorHAnsi" w:hAnsiTheme="majorHAnsi"/>
          <w:b/>
          <w:bCs/>
          <w:i/>
          <w:iCs/>
          <w:color w:val="2E74B5" w:themeColor="accent5" w:themeShade="BF"/>
          <w:sz w:val="24"/>
          <w:szCs w:val="24"/>
        </w:rPr>
        <w:t xml:space="preserve">:  </w:t>
      </w:r>
      <w:r w:rsidR="00B43AA6" w:rsidRPr="00BA37D2">
        <w:rPr>
          <w:rFonts w:asciiTheme="majorHAnsi" w:hAnsiTheme="majorHAnsi"/>
          <w:sz w:val="24"/>
          <w:szCs w:val="24"/>
        </w:rPr>
        <w:t>«</w:t>
      </w:r>
      <w:proofErr w:type="gramEnd"/>
      <w:r w:rsidR="00B43AA6" w:rsidRPr="00BA37D2">
        <w:rPr>
          <w:rFonts w:asciiTheme="majorHAnsi" w:hAnsiTheme="majorHAnsi"/>
          <w:sz w:val="24"/>
          <w:szCs w:val="24"/>
        </w:rPr>
        <w:t> Le Fils de Dieu sur la croix peut être considéré…</w:t>
      </w:r>
      <w:r w:rsidR="002A1CEA" w:rsidRPr="00BA37D2">
        <w:rPr>
          <w:rFonts w:asciiTheme="majorHAnsi" w:hAnsiTheme="majorHAnsi"/>
          <w:sz w:val="24"/>
          <w:szCs w:val="24"/>
        </w:rPr>
        <w:t xml:space="preserve">comme un époux sur sa couche, </w:t>
      </w:r>
      <w:r w:rsidR="002A1CEA" w:rsidRPr="00BA37D2">
        <w:rPr>
          <w:rFonts w:asciiTheme="majorHAnsi" w:hAnsiTheme="majorHAnsi"/>
          <w:i/>
          <w:iCs/>
          <w:sz w:val="24"/>
          <w:szCs w:val="24"/>
        </w:rPr>
        <w:t xml:space="preserve">super </w:t>
      </w:r>
      <w:proofErr w:type="spellStart"/>
      <w:r w:rsidR="002A1CEA" w:rsidRPr="00BA37D2">
        <w:rPr>
          <w:rFonts w:asciiTheme="majorHAnsi" w:hAnsiTheme="majorHAnsi"/>
          <w:i/>
          <w:iCs/>
          <w:sz w:val="24"/>
          <w:szCs w:val="24"/>
        </w:rPr>
        <w:t>lectum</w:t>
      </w:r>
      <w:proofErr w:type="spellEnd"/>
      <w:r w:rsidR="002A1CEA" w:rsidRPr="00BA37D2">
        <w:rPr>
          <w:rFonts w:asciiTheme="majorHAnsi" w:hAnsiTheme="majorHAnsi"/>
          <w:i/>
          <w:iCs/>
          <w:sz w:val="24"/>
          <w:szCs w:val="24"/>
        </w:rPr>
        <w:t xml:space="preserve"> doloris </w:t>
      </w:r>
      <w:proofErr w:type="spellStart"/>
      <w:r w:rsidR="002A1CEA" w:rsidRPr="00BA37D2">
        <w:rPr>
          <w:rFonts w:asciiTheme="majorHAnsi" w:hAnsiTheme="majorHAnsi"/>
          <w:i/>
          <w:iCs/>
          <w:sz w:val="24"/>
          <w:szCs w:val="24"/>
        </w:rPr>
        <w:t>ejus</w:t>
      </w:r>
      <w:proofErr w:type="spellEnd"/>
      <w:r w:rsidR="002A1CEA" w:rsidRPr="00BA37D2">
        <w:rPr>
          <w:rFonts w:asciiTheme="majorHAnsi" w:hAnsiTheme="majorHAnsi"/>
          <w:sz w:val="24"/>
          <w:szCs w:val="24"/>
        </w:rPr>
        <w:t xml:space="preserve"> (</w:t>
      </w:r>
      <w:r w:rsidR="00BA37D2">
        <w:rPr>
          <w:rFonts w:asciiTheme="majorHAnsi" w:hAnsiTheme="majorHAnsi"/>
          <w:sz w:val="24"/>
          <w:szCs w:val="24"/>
        </w:rPr>
        <w:t>« </w:t>
      </w:r>
      <w:r w:rsidR="002A1CEA" w:rsidRPr="00BA37D2">
        <w:rPr>
          <w:rFonts w:asciiTheme="majorHAnsi" w:hAnsiTheme="majorHAnsi"/>
          <w:sz w:val="24"/>
          <w:szCs w:val="24"/>
        </w:rPr>
        <w:t>sur le lit de sa douleur</w:t>
      </w:r>
      <w:r w:rsidR="00BA37D2">
        <w:rPr>
          <w:rFonts w:asciiTheme="majorHAnsi" w:hAnsiTheme="majorHAnsi"/>
          <w:sz w:val="24"/>
          <w:szCs w:val="24"/>
        </w:rPr>
        <w:t> »</w:t>
      </w:r>
      <w:r w:rsidR="002A1CEA" w:rsidRPr="00BA37D2">
        <w:rPr>
          <w:rFonts w:asciiTheme="majorHAnsi" w:hAnsiTheme="majorHAnsi"/>
          <w:sz w:val="24"/>
          <w:szCs w:val="24"/>
        </w:rPr>
        <w:t>, Psaume</w:t>
      </w:r>
      <w:r w:rsidR="00BA37D2" w:rsidRPr="00BA37D2">
        <w:rPr>
          <w:rFonts w:asciiTheme="majorHAnsi" w:hAnsiTheme="majorHAnsi"/>
          <w:sz w:val="24"/>
          <w:szCs w:val="24"/>
        </w:rPr>
        <w:t xml:space="preserve"> 40, 4)</w:t>
      </w:r>
      <w:r w:rsidR="00BA37D2">
        <w:rPr>
          <w:rFonts w:asciiTheme="majorHAnsi" w:hAnsiTheme="majorHAnsi"/>
          <w:sz w:val="24"/>
          <w:szCs w:val="24"/>
        </w:rPr>
        <w:t>.</w:t>
      </w:r>
      <w:r w:rsidR="00E71F1C">
        <w:rPr>
          <w:rFonts w:asciiTheme="majorHAnsi" w:hAnsiTheme="majorHAnsi"/>
          <w:sz w:val="24"/>
          <w:szCs w:val="24"/>
        </w:rPr>
        <w:t xml:space="preserve"> Or l’époux n’est pas seul.  Il doit avoir avec soi son épouse, car il ne peut </w:t>
      </w:r>
      <w:r w:rsidR="00E71F1C">
        <w:rPr>
          <w:rFonts w:asciiTheme="majorHAnsi" w:hAnsiTheme="majorHAnsi"/>
          <w:sz w:val="24"/>
          <w:szCs w:val="24"/>
        </w:rPr>
        <w:lastRenderedPageBreak/>
        <w:t>être époux que d’une épouse.  Adam, premier père des hommes dedans le Paradis terrestre, étant destiné pour engendrer les hom</w:t>
      </w:r>
      <w:r w:rsidR="00440A7C">
        <w:rPr>
          <w:rFonts w:asciiTheme="majorHAnsi" w:hAnsiTheme="majorHAnsi"/>
          <w:sz w:val="24"/>
          <w:szCs w:val="24"/>
        </w:rPr>
        <w:t>m</w:t>
      </w:r>
      <w:r w:rsidR="00E71F1C">
        <w:rPr>
          <w:rFonts w:asciiTheme="majorHAnsi" w:hAnsiTheme="majorHAnsi"/>
          <w:sz w:val="24"/>
          <w:szCs w:val="24"/>
        </w:rPr>
        <w:t>es, Dieu lui donna une aide</w:t>
      </w:r>
      <w:r w:rsidR="00291520">
        <w:rPr>
          <w:rFonts w:asciiTheme="majorHAnsi" w:hAnsiTheme="majorHAnsi"/>
          <w:sz w:val="24"/>
          <w:szCs w:val="24"/>
        </w:rPr>
        <w:t xml:space="preserve">… </w:t>
      </w:r>
      <w:r w:rsidR="002D245F">
        <w:rPr>
          <w:rFonts w:asciiTheme="majorHAnsi" w:hAnsiTheme="majorHAnsi"/>
          <w:sz w:val="24"/>
          <w:szCs w:val="24"/>
        </w:rPr>
        <w:t>Comme Adam reçoit de Dieu une aide semblable à lui, comme Dieu lui donne une épouse, aussi Notre-Seigneur reçoit la sienne.</w:t>
      </w:r>
      <w:r w:rsidR="00A71253">
        <w:rPr>
          <w:rFonts w:asciiTheme="majorHAnsi" w:hAnsiTheme="majorHAnsi"/>
          <w:sz w:val="24"/>
          <w:szCs w:val="24"/>
        </w:rPr>
        <w:t xml:space="preserve">  Dieu</w:t>
      </w:r>
      <w:r w:rsidR="002B11C7">
        <w:rPr>
          <w:rFonts w:asciiTheme="majorHAnsi" w:hAnsiTheme="majorHAnsi"/>
          <w:sz w:val="24"/>
          <w:szCs w:val="24"/>
        </w:rPr>
        <w:t xml:space="preserve"> qui </w:t>
      </w:r>
      <w:r w:rsidR="00A71253">
        <w:rPr>
          <w:rFonts w:asciiTheme="majorHAnsi" w:hAnsiTheme="majorHAnsi"/>
          <w:sz w:val="24"/>
          <w:szCs w:val="24"/>
        </w:rPr>
        <w:t xml:space="preserve">… veut </w:t>
      </w:r>
      <w:r w:rsidR="002B11C7">
        <w:rPr>
          <w:rFonts w:asciiTheme="majorHAnsi" w:hAnsiTheme="majorHAnsi"/>
          <w:sz w:val="24"/>
          <w:szCs w:val="24"/>
        </w:rPr>
        <w:t xml:space="preserve">[en] faire le réparateur des pécheurs, il le met non pas dedans le Paradis terrestre, mais dessus le Calvaire pour en faire le lieu de ses noces… c’est un lieu de sang et de douleur, </w:t>
      </w:r>
      <w:proofErr w:type="spellStart"/>
      <w:r w:rsidR="002B11C7" w:rsidRPr="00684E63">
        <w:rPr>
          <w:rFonts w:asciiTheme="majorHAnsi" w:hAnsiTheme="majorHAnsi"/>
          <w:i/>
          <w:iCs/>
          <w:sz w:val="24"/>
          <w:szCs w:val="24"/>
        </w:rPr>
        <w:t>virum</w:t>
      </w:r>
      <w:proofErr w:type="spellEnd"/>
      <w:r w:rsidR="002B11C7" w:rsidRPr="00684E63">
        <w:rPr>
          <w:rFonts w:asciiTheme="majorHAnsi" w:hAnsiTheme="majorHAnsi"/>
          <w:i/>
          <w:iCs/>
          <w:sz w:val="24"/>
          <w:szCs w:val="24"/>
        </w:rPr>
        <w:t xml:space="preserve"> </w:t>
      </w:r>
      <w:proofErr w:type="spellStart"/>
      <w:r w:rsidR="002B11C7" w:rsidRPr="00684E63">
        <w:rPr>
          <w:rFonts w:asciiTheme="majorHAnsi" w:hAnsiTheme="majorHAnsi"/>
          <w:i/>
          <w:iCs/>
          <w:sz w:val="24"/>
          <w:szCs w:val="24"/>
        </w:rPr>
        <w:t>dolor</w:t>
      </w:r>
      <w:r w:rsidR="00684E63" w:rsidRPr="00684E63">
        <w:rPr>
          <w:rFonts w:asciiTheme="majorHAnsi" w:hAnsiTheme="majorHAnsi"/>
          <w:i/>
          <w:iCs/>
          <w:sz w:val="24"/>
          <w:szCs w:val="24"/>
        </w:rPr>
        <w:t>um</w:t>
      </w:r>
      <w:proofErr w:type="spellEnd"/>
      <w:r w:rsidR="00684E63">
        <w:rPr>
          <w:rFonts w:asciiTheme="majorHAnsi" w:hAnsiTheme="majorHAnsi"/>
          <w:sz w:val="24"/>
          <w:szCs w:val="24"/>
        </w:rPr>
        <w:t xml:space="preserve"> (« homme de douleurs » Is</w:t>
      </w:r>
      <w:r w:rsidR="00E81A62">
        <w:rPr>
          <w:rFonts w:asciiTheme="majorHAnsi" w:hAnsiTheme="majorHAnsi"/>
          <w:sz w:val="24"/>
          <w:szCs w:val="24"/>
        </w:rPr>
        <w:t>aïe</w:t>
      </w:r>
      <w:r w:rsidR="00684E63">
        <w:rPr>
          <w:rFonts w:asciiTheme="majorHAnsi" w:hAnsiTheme="majorHAnsi"/>
          <w:sz w:val="24"/>
          <w:szCs w:val="24"/>
        </w:rPr>
        <w:t xml:space="preserve"> 53, </w:t>
      </w:r>
      <w:proofErr w:type="gramStart"/>
      <w:r w:rsidR="00684E63">
        <w:rPr>
          <w:rFonts w:asciiTheme="majorHAnsi" w:hAnsiTheme="majorHAnsi"/>
          <w:sz w:val="24"/>
          <w:szCs w:val="24"/>
        </w:rPr>
        <w:t>3)</w:t>
      </w:r>
      <w:r w:rsidR="00D022BC">
        <w:rPr>
          <w:rFonts w:asciiTheme="majorHAnsi" w:hAnsiTheme="majorHAnsi"/>
          <w:sz w:val="24"/>
          <w:szCs w:val="24"/>
        </w:rPr>
        <w:t>…</w:t>
      </w:r>
      <w:proofErr w:type="gramEnd"/>
      <w:r w:rsidR="00FB0DED">
        <w:rPr>
          <w:rFonts w:asciiTheme="majorHAnsi" w:hAnsiTheme="majorHAnsi"/>
          <w:sz w:val="24"/>
          <w:szCs w:val="24"/>
        </w:rPr>
        <w:t> </w:t>
      </w:r>
      <w:r w:rsidR="003511AC">
        <w:rPr>
          <w:rFonts w:asciiTheme="majorHAnsi" w:hAnsiTheme="majorHAnsi"/>
          <w:sz w:val="24"/>
          <w:szCs w:val="24"/>
        </w:rPr>
        <w:t>Dieu choisit là une épouse qui devient la mère des pécheurs et qui dit d’elle</w:t>
      </w:r>
      <w:r w:rsidR="007154F1">
        <w:rPr>
          <w:rFonts w:asciiTheme="majorHAnsi" w:hAnsiTheme="majorHAnsi"/>
          <w:sz w:val="24"/>
          <w:szCs w:val="24"/>
        </w:rPr>
        <w:t> :</w:t>
      </w:r>
      <w:r w:rsidR="003511AC">
        <w:rPr>
          <w:rFonts w:asciiTheme="majorHAnsi" w:hAnsiTheme="majorHAnsi"/>
          <w:sz w:val="24"/>
          <w:szCs w:val="24"/>
        </w:rPr>
        <w:t xml:space="preserve"> </w:t>
      </w:r>
      <w:r w:rsidR="00FC02FB">
        <w:rPr>
          <w:rFonts w:asciiTheme="majorHAnsi" w:hAnsiTheme="majorHAnsi"/>
          <w:sz w:val="24"/>
          <w:szCs w:val="24"/>
        </w:rPr>
        <w:t xml:space="preserve">… </w:t>
      </w:r>
      <w:r w:rsidR="007154F1" w:rsidRPr="00C80E6C">
        <w:rPr>
          <w:rFonts w:asciiTheme="majorHAnsi" w:hAnsiTheme="majorHAnsi"/>
          <w:i/>
          <w:iCs/>
          <w:sz w:val="24"/>
          <w:szCs w:val="24"/>
        </w:rPr>
        <w:t>Ne me regardez pas à présent comme au jour que j’engendre mon Fils en Bethléem</w:t>
      </w:r>
      <w:r w:rsidR="00D9111C" w:rsidRPr="00C80E6C">
        <w:rPr>
          <w:rFonts w:asciiTheme="majorHAnsi" w:hAnsiTheme="majorHAnsi"/>
          <w:i/>
          <w:iCs/>
          <w:sz w:val="24"/>
          <w:szCs w:val="24"/>
        </w:rPr>
        <w:t>, le Paradis de volupté, car j’étais la mère du saint… Mais à présent que je suis la mère des pécheurs, regardez-moi remplie d’amertume et de peine</w:t>
      </w:r>
      <w:proofErr w:type="gramStart"/>
      <w:r w:rsidR="00D9111C">
        <w:rPr>
          <w:rFonts w:asciiTheme="majorHAnsi" w:hAnsiTheme="majorHAnsi"/>
          <w:sz w:val="24"/>
          <w:szCs w:val="24"/>
        </w:rPr>
        <w:t>.</w:t>
      </w:r>
      <w:r w:rsidR="00FB0DED">
        <w:rPr>
          <w:rFonts w:asciiTheme="majorHAnsi" w:hAnsiTheme="majorHAnsi"/>
          <w:sz w:val="24"/>
          <w:szCs w:val="24"/>
        </w:rPr>
        <w:t>»</w:t>
      </w:r>
      <w:proofErr w:type="gramEnd"/>
    </w:p>
    <w:p w14:paraId="0006839C" w14:textId="77777777" w:rsidR="008A3B73" w:rsidRDefault="008A3B73" w:rsidP="00A251B3">
      <w:pPr>
        <w:spacing w:after="0" w:line="240" w:lineRule="auto"/>
        <w:jc w:val="both"/>
        <w:rPr>
          <w:rFonts w:asciiTheme="majorHAnsi" w:hAnsiTheme="majorHAnsi"/>
          <w:sz w:val="24"/>
          <w:szCs w:val="24"/>
        </w:rPr>
      </w:pPr>
    </w:p>
    <w:p w14:paraId="622A8769" w14:textId="6F25F6FF" w:rsidR="00451B8A" w:rsidRDefault="00A251B3" w:rsidP="00451B8A">
      <w:pPr>
        <w:spacing w:after="0" w:line="240" w:lineRule="auto"/>
        <w:jc w:val="both"/>
        <w:rPr>
          <w:rFonts w:asciiTheme="majorHAnsi" w:hAnsiTheme="majorHAnsi"/>
          <w:sz w:val="24"/>
          <w:szCs w:val="24"/>
        </w:rPr>
      </w:pPr>
      <w:r>
        <w:rPr>
          <w:rFonts w:asciiTheme="majorHAnsi" w:eastAsia="Times New Roman" w:hAnsiTheme="majorHAnsi" w:cs="Times New Roman"/>
          <w:b/>
          <w:bCs/>
          <w:i/>
          <w:iCs/>
          <w:color w:val="2E74B5" w:themeColor="accent5" w:themeShade="BF"/>
          <w:sz w:val="24"/>
          <w:szCs w:val="24"/>
          <w:lang w:eastAsia="fr-FR"/>
        </w:rPr>
        <w:t>Sixième douleur : Le Corps de Jésus percé d’une lance et descendu de la Croix :</w:t>
      </w:r>
      <w:proofErr w:type="gramStart"/>
      <w:r>
        <w:rPr>
          <w:rFonts w:asciiTheme="majorHAnsi" w:eastAsia="Times New Roman" w:hAnsiTheme="majorHAnsi" w:cs="Times New Roman"/>
          <w:b/>
          <w:bCs/>
          <w:i/>
          <w:color w:val="2E74B5" w:themeColor="accent5" w:themeShade="BF"/>
          <w:sz w:val="24"/>
          <w:szCs w:val="24"/>
          <w:lang w:eastAsia="fr-FR"/>
        </w:rPr>
        <w:t xml:space="preserve">  </w:t>
      </w:r>
      <w:r>
        <w:rPr>
          <w:rFonts w:asciiTheme="majorHAnsi" w:hAnsiTheme="majorHAnsi"/>
          <w:i/>
          <w:sz w:val="24"/>
          <w:szCs w:val="24"/>
        </w:rPr>
        <w:t xml:space="preserve"> </w:t>
      </w:r>
      <w:r w:rsidR="00451B8A">
        <w:rPr>
          <w:rFonts w:asciiTheme="majorHAnsi" w:hAnsiTheme="majorHAnsi"/>
          <w:sz w:val="24"/>
          <w:szCs w:val="24"/>
        </w:rPr>
        <w:t>«</w:t>
      </w:r>
      <w:proofErr w:type="gramEnd"/>
      <w:r w:rsidR="00451B8A">
        <w:rPr>
          <w:rFonts w:asciiTheme="majorHAnsi" w:hAnsiTheme="majorHAnsi"/>
          <w:sz w:val="24"/>
          <w:szCs w:val="24"/>
        </w:rPr>
        <w:t xml:space="preserve"> C’est sa propre douleur qui fait mourir le cœur de Jésus-Christ, qui fait mourir aussi </w:t>
      </w:r>
      <w:r w:rsidR="0080702D">
        <w:rPr>
          <w:rFonts w:asciiTheme="majorHAnsi" w:hAnsiTheme="majorHAnsi"/>
          <w:sz w:val="24"/>
          <w:szCs w:val="24"/>
        </w:rPr>
        <w:t>[l’]</w:t>
      </w:r>
      <w:r w:rsidR="00451B8A">
        <w:rPr>
          <w:rFonts w:asciiTheme="majorHAnsi" w:hAnsiTheme="majorHAnsi"/>
          <w:sz w:val="24"/>
          <w:szCs w:val="24"/>
        </w:rPr>
        <w:t>âme</w:t>
      </w:r>
      <w:r w:rsidR="002C6F83">
        <w:rPr>
          <w:rFonts w:asciiTheme="majorHAnsi" w:hAnsiTheme="majorHAnsi"/>
          <w:sz w:val="24"/>
          <w:szCs w:val="24"/>
        </w:rPr>
        <w:t xml:space="preserve"> [de sa Mère]</w:t>
      </w:r>
      <w:r w:rsidR="00451B8A">
        <w:rPr>
          <w:rFonts w:asciiTheme="majorHAnsi" w:hAnsiTheme="majorHAnsi"/>
          <w:sz w:val="24"/>
          <w:szCs w:val="24"/>
        </w:rPr>
        <w:t xml:space="preserve">.  Cette âme de Jésus-Christ absorbée dans la tristesse et la douleur, </w:t>
      </w:r>
      <w:proofErr w:type="spellStart"/>
      <w:r w:rsidR="00451B8A">
        <w:rPr>
          <w:rFonts w:asciiTheme="majorHAnsi" w:hAnsiTheme="majorHAnsi"/>
          <w:i/>
          <w:iCs/>
          <w:sz w:val="24"/>
          <w:szCs w:val="24"/>
        </w:rPr>
        <w:t>tristis</w:t>
      </w:r>
      <w:proofErr w:type="spellEnd"/>
      <w:r w:rsidR="00451B8A">
        <w:rPr>
          <w:rFonts w:asciiTheme="majorHAnsi" w:hAnsiTheme="majorHAnsi"/>
          <w:i/>
          <w:iCs/>
          <w:sz w:val="24"/>
          <w:szCs w:val="24"/>
        </w:rPr>
        <w:t xml:space="preserve"> est anima mea</w:t>
      </w:r>
      <w:r w:rsidR="00451B8A">
        <w:rPr>
          <w:rFonts w:asciiTheme="majorHAnsi" w:hAnsiTheme="majorHAnsi"/>
          <w:sz w:val="24"/>
          <w:szCs w:val="24"/>
        </w:rPr>
        <w:t xml:space="preserve"> (« mon âme est triste [jusqu’à la mort] »</w:t>
      </w:r>
      <w:r w:rsidR="0080702D">
        <w:rPr>
          <w:rFonts w:asciiTheme="majorHAnsi" w:hAnsiTheme="majorHAnsi"/>
          <w:sz w:val="24"/>
          <w:szCs w:val="24"/>
        </w:rPr>
        <w:t xml:space="preserve"> </w:t>
      </w:r>
      <w:r w:rsidR="00BB61A7">
        <w:rPr>
          <w:rFonts w:asciiTheme="majorHAnsi" w:hAnsiTheme="majorHAnsi"/>
          <w:sz w:val="24"/>
          <w:szCs w:val="24"/>
        </w:rPr>
        <w:t>Marc 13, 34</w:t>
      </w:r>
      <w:r w:rsidR="00451B8A">
        <w:rPr>
          <w:rFonts w:asciiTheme="majorHAnsi" w:hAnsiTheme="majorHAnsi"/>
          <w:sz w:val="24"/>
          <w:szCs w:val="24"/>
        </w:rPr>
        <w:t>), est celle qui perce l’âme de sa divine Mère, laquelle semble perdre la qualité de Mère pour prendre celle d’</w:t>
      </w:r>
      <w:r w:rsidR="00451B8A">
        <w:rPr>
          <w:rFonts w:asciiTheme="majorHAnsi" w:hAnsiTheme="majorHAnsi" w:cstheme="majorHAnsi"/>
          <w:sz w:val="24"/>
          <w:szCs w:val="24"/>
        </w:rPr>
        <w:t>É</w:t>
      </w:r>
      <w:r w:rsidR="00451B8A">
        <w:rPr>
          <w:rFonts w:asciiTheme="majorHAnsi" w:hAnsiTheme="majorHAnsi"/>
          <w:sz w:val="24"/>
          <w:szCs w:val="24"/>
        </w:rPr>
        <w:t>pouse, comme aussi le Fils de Dieu semble perdre sa qualité de Fils la donnant à saint Jean pour prendre la qualité d’</w:t>
      </w:r>
      <w:r w:rsidR="00451B8A">
        <w:rPr>
          <w:rFonts w:asciiTheme="majorHAnsi" w:hAnsiTheme="majorHAnsi" w:cstheme="majorHAnsi"/>
          <w:sz w:val="24"/>
          <w:szCs w:val="24"/>
        </w:rPr>
        <w:t>É</w:t>
      </w:r>
      <w:r w:rsidR="00451B8A">
        <w:rPr>
          <w:rFonts w:asciiTheme="majorHAnsi" w:hAnsiTheme="majorHAnsi"/>
          <w:sz w:val="24"/>
          <w:szCs w:val="24"/>
        </w:rPr>
        <w:t>poux envers sa Mère. »</w:t>
      </w:r>
    </w:p>
    <w:p w14:paraId="693A3470" w14:textId="0DB19947" w:rsidR="00A251B3" w:rsidRDefault="00A251B3" w:rsidP="00A251B3">
      <w:pPr>
        <w:spacing w:after="0" w:line="240" w:lineRule="auto"/>
        <w:jc w:val="both"/>
        <w:rPr>
          <w:rFonts w:asciiTheme="majorHAnsi" w:eastAsia="Times New Roman" w:hAnsiTheme="majorHAnsi" w:cs="Times New Roman"/>
          <w:b/>
          <w:bCs/>
          <w:i/>
          <w:iCs/>
          <w:color w:val="2E74B5" w:themeColor="accent5" w:themeShade="BF"/>
          <w:sz w:val="24"/>
          <w:szCs w:val="24"/>
          <w:lang w:eastAsia="fr-FR"/>
        </w:rPr>
      </w:pPr>
    </w:p>
    <w:p w14:paraId="34920B81" w14:textId="3B927846" w:rsidR="00451B8A" w:rsidRPr="003067B2" w:rsidRDefault="00A251B3" w:rsidP="00451B8A">
      <w:pPr>
        <w:spacing w:after="0" w:line="240" w:lineRule="auto"/>
        <w:jc w:val="both"/>
        <w:rPr>
          <w:rFonts w:ascii="Calibri Light" w:hAnsi="Calibri Light" w:cs="Calibri Light"/>
          <w:sz w:val="24"/>
          <w:szCs w:val="24"/>
        </w:rPr>
      </w:pPr>
      <w:r>
        <w:rPr>
          <w:rFonts w:asciiTheme="majorHAnsi" w:hAnsiTheme="majorHAnsi"/>
          <w:b/>
          <w:bCs/>
          <w:i/>
          <w:iCs/>
          <w:color w:val="2E74B5" w:themeColor="accent5" w:themeShade="BF"/>
        </w:rPr>
        <w:t>Septième douleur : Jésus est mis au tombeau :</w:t>
      </w:r>
      <w:r>
        <w:rPr>
          <w:rFonts w:asciiTheme="majorHAnsi" w:hAnsiTheme="majorHAnsi"/>
          <w:b/>
          <w:bCs/>
          <w:i/>
          <w:color w:val="2E74B5" w:themeColor="accent5" w:themeShade="BF"/>
        </w:rPr>
        <w:t xml:space="preserve"> </w:t>
      </w:r>
      <w:r w:rsidR="00451B8A" w:rsidRPr="003067B2">
        <w:rPr>
          <w:rFonts w:ascii="Calibri Light" w:hAnsi="Calibri Light" w:cs="Calibri Light"/>
          <w:sz w:val="24"/>
          <w:szCs w:val="24"/>
        </w:rPr>
        <w:t xml:space="preserve">« …Comme dans le mariage spirituel on y voit deux choses particulières, l’union des esprits et la seconde la fécondité de leurs fruits, je vois en mon thème dans les paroles [deux] parties : L’une est : </w:t>
      </w:r>
      <w:proofErr w:type="spellStart"/>
      <w:r w:rsidR="00451B8A" w:rsidRPr="003067B2">
        <w:rPr>
          <w:rFonts w:ascii="Calibri Light" w:hAnsi="Calibri Light" w:cs="Calibri Light"/>
          <w:i/>
          <w:iCs/>
          <w:sz w:val="24"/>
          <w:szCs w:val="24"/>
        </w:rPr>
        <w:t>tuam</w:t>
      </w:r>
      <w:proofErr w:type="spellEnd"/>
      <w:r w:rsidR="00451B8A" w:rsidRPr="003067B2">
        <w:rPr>
          <w:rFonts w:ascii="Calibri Light" w:hAnsi="Calibri Light" w:cs="Calibri Light"/>
          <w:i/>
          <w:iCs/>
          <w:sz w:val="24"/>
          <w:szCs w:val="24"/>
        </w:rPr>
        <w:t xml:space="preserve"> </w:t>
      </w:r>
      <w:proofErr w:type="spellStart"/>
      <w:r w:rsidR="00451B8A" w:rsidRPr="003067B2">
        <w:rPr>
          <w:rFonts w:ascii="Calibri Light" w:hAnsi="Calibri Light" w:cs="Calibri Light"/>
          <w:i/>
          <w:iCs/>
          <w:sz w:val="24"/>
          <w:szCs w:val="24"/>
        </w:rPr>
        <w:t>ipsius</w:t>
      </w:r>
      <w:proofErr w:type="spellEnd"/>
      <w:r w:rsidR="00451B8A" w:rsidRPr="003067B2">
        <w:rPr>
          <w:rFonts w:ascii="Calibri Light" w:hAnsi="Calibri Light" w:cs="Calibri Light"/>
          <w:i/>
          <w:iCs/>
          <w:sz w:val="24"/>
          <w:szCs w:val="24"/>
        </w:rPr>
        <w:t xml:space="preserve"> </w:t>
      </w:r>
      <w:proofErr w:type="spellStart"/>
      <w:r w:rsidR="00451B8A" w:rsidRPr="003067B2">
        <w:rPr>
          <w:rFonts w:ascii="Calibri Light" w:hAnsi="Calibri Light" w:cs="Calibri Light"/>
          <w:i/>
          <w:iCs/>
          <w:sz w:val="24"/>
          <w:szCs w:val="24"/>
        </w:rPr>
        <w:t>animam</w:t>
      </w:r>
      <w:proofErr w:type="spellEnd"/>
      <w:r w:rsidR="00451B8A" w:rsidRPr="003067B2">
        <w:rPr>
          <w:rFonts w:ascii="Calibri Light" w:hAnsi="Calibri Light" w:cs="Calibri Light"/>
          <w:i/>
          <w:iCs/>
          <w:sz w:val="24"/>
          <w:szCs w:val="24"/>
        </w:rPr>
        <w:t xml:space="preserve"> doloris </w:t>
      </w:r>
      <w:proofErr w:type="spellStart"/>
      <w:r w:rsidR="00451B8A" w:rsidRPr="003067B2">
        <w:rPr>
          <w:rFonts w:ascii="Calibri Light" w:hAnsi="Calibri Light" w:cs="Calibri Light"/>
          <w:i/>
          <w:iCs/>
          <w:sz w:val="24"/>
          <w:szCs w:val="24"/>
        </w:rPr>
        <w:t>gladius</w:t>
      </w:r>
      <w:proofErr w:type="spellEnd"/>
      <w:r w:rsidR="00451B8A" w:rsidRPr="003067B2">
        <w:rPr>
          <w:rFonts w:ascii="Calibri Light" w:hAnsi="Calibri Light" w:cs="Calibri Light"/>
          <w:i/>
          <w:iCs/>
          <w:sz w:val="24"/>
          <w:szCs w:val="24"/>
        </w:rPr>
        <w:t xml:space="preserve"> </w:t>
      </w:r>
      <w:proofErr w:type="spellStart"/>
      <w:r w:rsidR="00451B8A" w:rsidRPr="003067B2">
        <w:rPr>
          <w:rFonts w:ascii="Calibri Light" w:hAnsi="Calibri Light" w:cs="Calibri Light"/>
          <w:i/>
          <w:iCs/>
          <w:sz w:val="24"/>
          <w:szCs w:val="24"/>
        </w:rPr>
        <w:t>pertransibit</w:t>
      </w:r>
      <w:proofErr w:type="spellEnd"/>
      <w:r w:rsidR="00451B8A" w:rsidRPr="003067B2">
        <w:rPr>
          <w:rFonts w:ascii="Calibri Light" w:hAnsi="Calibri Light" w:cs="Calibri Light"/>
          <w:sz w:val="24"/>
          <w:szCs w:val="24"/>
        </w:rPr>
        <w:t xml:space="preserve"> (« votre âme même sera percée comme par une épée »</w:t>
      </w:r>
      <w:r w:rsidR="00AD307D">
        <w:rPr>
          <w:rFonts w:ascii="Calibri Light" w:hAnsi="Calibri Light" w:cs="Calibri Light"/>
          <w:sz w:val="24"/>
          <w:szCs w:val="24"/>
        </w:rPr>
        <w:t xml:space="preserve"> Luc 2, 35</w:t>
      </w:r>
      <w:r w:rsidR="00451B8A" w:rsidRPr="003067B2">
        <w:rPr>
          <w:rFonts w:ascii="Calibri Light" w:hAnsi="Calibri Light" w:cs="Calibri Light"/>
          <w:sz w:val="24"/>
          <w:szCs w:val="24"/>
        </w:rPr>
        <w:t xml:space="preserve">), qui signifie l’union de Jésus et [de] Marie.  Et l’autre le fruit et la fécondité de leur saint mariage : </w:t>
      </w:r>
      <w:r w:rsidR="00451B8A" w:rsidRPr="003067B2">
        <w:rPr>
          <w:rFonts w:ascii="Calibri Light" w:hAnsi="Calibri Light" w:cs="Calibri Light"/>
          <w:i/>
          <w:iCs/>
          <w:sz w:val="24"/>
          <w:szCs w:val="24"/>
        </w:rPr>
        <w:t xml:space="preserve">ut </w:t>
      </w:r>
      <w:proofErr w:type="spellStart"/>
      <w:r w:rsidR="00451B8A" w:rsidRPr="003067B2">
        <w:rPr>
          <w:rFonts w:ascii="Calibri Light" w:hAnsi="Calibri Light" w:cs="Calibri Light"/>
          <w:i/>
          <w:iCs/>
          <w:sz w:val="24"/>
          <w:szCs w:val="24"/>
        </w:rPr>
        <w:t>revelentur</w:t>
      </w:r>
      <w:proofErr w:type="spellEnd"/>
      <w:r w:rsidR="00451B8A" w:rsidRPr="003067B2">
        <w:rPr>
          <w:rFonts w:ascii="Calibri Light" w:hAnsi="Calibri Light" w:cs="Calibri Light"/>
          <w:i/>
          <w:iCs/>
          <w:sz w:val="24"/>
          <w:szCs w:val="24"/>
        </w:rPr>
        <w:t xml:space="preserve"> ex </w:t>
      </w:r>
      <w:proofErr w:type="spellStart"/>
      <w:r w:rsidR="00451B8A" w:rsidRPr="003067B2">
        <w:rPr>
          <w:rFonts w:ascii="Calibri Light" w:hAnsi="Calibri Light" w:cs="Calibri Light"/>
          <w:i/>
          <w:iCs/>
          <w:sz w:val="24"/>
          <w:szCs w:val="24"/>
        </w:rPr>
        <w:t>multis</w:t>
      </w:r>
      <w:proofErr w:type="spellEnd"/>
      <w:r w:rsidR="00451B8A" w:rsidRPr="003067B2">
        <w:rPr>
          <w:rFonts w:ascii="Calibri Light" w:hAnsi="Calibri Light" w:cs="Calibri Light"/>
          <w:i/>
          <w:iCs/>
          <w:sz w:val="24"/>
          <w:szCs w:val="24"/>
        </w:rPr>
        <w:t xml:space="preserve"> </w:t>
      </w:r>
      <w:proofErr w:type="spellStart"/>
      <w:r w:rsidR="00451B8A" w:rsidRPr="003067B2">
        <w:rPr>
          <w:rFonts w:ascii="Calibri Light" w:hAnsi="Calibri Light" w:cs="Calibri Light"/>
          <w:i/>
          <w:iCs/>
          <w:sz w:val="24"/>
          <w:szCs w:val="24"/>
        </w:rPr>
        <w:t>cordibus</w:t>
      </w:r>
      <w:proofErr w:type="spellEnd"/>
      <w:r w:rsidR="00451B8A" w:rsidRPr="003067B2">
        <w:rPr>
          <w:rFonts w:ascii="Calibri Light" w:hAnsi="Calibri Light" w:cs="Calibri Light"/>
          <w:i/>
          <w:iCs/>
          <w:sz w:val="24"/>
          <w:szCs w:val="24"/>
        </w:rPr>
        <w:t xml:space="preserve"> </w:t>
      </w:r>
      <w:proofErr w:type="spellStart"/>
      <w:r w:rsidR="00451B8A" w:rsidRPr="003067B2">
        <w:rPr>
          <w:rFonts w:ascii="Calibri Light" w:hAnsi="Calibri Light" w:cs="Calibri Light"/>
          <w:i/>
          <w:iCs/>
          <w:sz w:val="24"/>
          <w:szCs w:val="24"/>
        </w:rPr>
        <w:t>cogitationes</w:t>
      </w:r>
      <w:proofErr w:type="spellEnd"/>
      <w:r w:rsidR="00451B8A" w:rsidRPr="003067B2">
        <w:rPr>
          <w:rFonts w:ascii="Calibri Light" w:hAnsi="Calibri Light" w:cs="Calibri Light"/>
          <w:sz w:val="24"/>
          <w:szCs w:val="24"/>
        </w:rPr>
        <w:t xml:space="preserve"> (« afin que les pensées cachées dans le cœur de plusieurs soient découvertes</w:t>
      </w:r>
      <w:r w:rsidR="00552C15">
        <w:rPr>
          <w:rFonts w:ascii="Calibri Light" w:hAnsi="Calibri Light" w:cs="Calibri Light"/>
          <w:sz w:val="24"/>
          <w:szCs w:val="24"/>
        </w:rPr>
        <w:t xml:space="preserve"> </w:t>
      </w:r>
      <w:r w:rsidR="00451B8A" w:rsidRPr="003067B2">
        <w:rPr>
          <w:rFonts w:ascii="Calibri Light" w:hAnsi="Calibri Light" w:cs="Calibri Light"/>
          <w:sz w:val="24"/>
          <w:szCs w:val="24"/>
        </w:rPr>
        <w:t>»</w:t>
      </w:r>
      <w:r w:rsidR="00AD307D">
        <w:rPr>
          <w:rFonts w:ascii="Calibri Light" w:hAnsi="Calibri Light" w:cs="Calibri Light"/>
          <w:sz w:val="24"/>
          <w:szCs w:val="24"/>
        </w:rPr>
        <w:t xml:space="preserve"> </w:t>
      </w:r>
      <w:r w:rsidR="00552C15">
        <w:rPr>
          <w:rFonts w:ascii="Calibri Light" w:hAnsi="Calibri Light" w:cs="Calibri Light"/>
          <w:sz w:val="24"/>
          <w:szCs w:val="24"/>
        </w:rPr>
        <w:t>Luc 2, 35</w:t>
      </w:r>
      <w:r w:rsidR="00451B8A" w:rsidRPr="003067B2">
        <w:rPr>
          <w:rFonts w:ascii="Calibri Light" w:hAnsi="Calibri Light" w:cs="Calibri Light"/>
          <w:sz w:val="24"/>
          <w:szCs w:val="24"/>
        </w:rPr>
        <w:t>)</w:t>
      </w:r>
      <w:r w:rsidR="00552C15">
        <w:rPr>
          <w:rFonts w:ascii="Calibri Light" w:hAnsi="Calibri Light" w:cs="Calibri Light"/>
          <w:sz w:val="24"/>
          <w:szCs w:val="24"/>
        </w:rPr>
        <w:t>.</w:t>
      </w:r>
    </w:p>
    <w:p w14:paraId="78FA96A2" w14:textId="61D0229C" w:rsidR="00A251B3" w:rsidRDefault="00A251B3" w:rsidP="00A251B3">
      <w:pPr>
        <w:pStyle w:val="NormalWeb"/>
        <w:spacing w:before="0" w:beforeAutospacing="0" w:after="0" w:afterAutospacing="0"/>
        <w:jc w:val="both"/>
        <w:rPr>
          <w:rFonts w:asciiTheme="majorHAnsi" w:hAnsiTheme="majorHAnsi"/>
        </w:rPr>
      </w:pPr>
    </w:p>
    <w:p w14:paraId="429FC27B" w14:textId="5C754E71" w:rsidR="00C32A19" w:rsidRDefault="00C32A19"/>
    <w:sectPr w:rsidR="00C32A19" w:rsidSect="00A251B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5AC1" w14:textId="77777777" w:rsidR="00BA4D98" w:rsidRDefault="00BA4D98" w:rsidP="00A251B3">
      <w:pPr>
        <w:spacing w:after="0" w:line="240" w:lineRule="auto"/>
      </w:pPr>
      <w:r>
        <w:separator/>
      </w:r>
    </w:p>
  </w:endnote>
  <w:endnote w:type="continuationSeparator" w:id="0">
    <w:p w14:paraId="54194227" w14:textId="77777777" w:rsidR="00BA4D98" w:rsidRDefault="00BA4D98" w:rsidP="00A2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4A29" w14:textId="77777777" w:rsidR="00BA4D98" w:rsidRDefault="00BA4D98" w:rsidP="00A251B3">
      <w:pPr>
        <w:spacing w:after="0" w:line="240" w:lineRule="auto"/>
      </w:pPr>
      <w:r>
        <w:separator/>
      </w:r>
    </w:p>
  </w:footnote>
  <w:footnote w:type="continuationSeparator" w:id="0">
    <w:p w14:paraId="16FFDF78" w14:textId="77777777" w:rsidR="00BA4D98" w:rsidRDefault="00BA4D98" w:rsidP="00A25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B3"/>
    <w:rsid w:val="000502F4"/>
    <w:rsid w:val="000532EB"/>
    <w:rsid w:val="00090001"/>
    <w:rsid w:val="000E0C2D"/>
    <w:rsid w:val="00163B8B"/>
    <w:rsid w:val="001E19D5"/>
    <w:rsid w:val="00240255"/>
    <w:rsid w:val="00282FF6"/>
    <w:rsid w:val="00291520"/>
    <w:rsid w:val="002A1CEA"/>
    <w:rsid w:val="002B11C7"/>
    <w:rsid w:val="002C6369"/>
    <w:rsid w:val="002C6F83"/>
    <w:rsid w:val="002D245F"/>
    <w:rsid w:val="003067B2"/>
    <w:rsid w:val="0034525D"/>
    <w:rsid w:val="003511AC"/>
    <w:rsid w:val="00366B3E"/>
    <w:rsid w:val="00371FA7"/>
    <w:rsid w:val="003D2E85"/>
    <w:rsid w:val="004311AD"/>
    <w:rsid w:val="00440A7C"/>
    <w:rsid w:val="00451B8A"/>
    <w:rsid w:val="00456386"/>
    <w:rsid w:val="004B21A5"/>
    <w:rsid w:val="004E61B6"/>
    <w:rsid w:val="0050085D"/>
    <w:rsid w:val="00546B12"/>
    <w:rsid w:val="00552C15"/>
    <w:rsid w:val="005E0FC0"/>
    <w:rsid w:val="005E7D30"/>
    <w:rsid w:val="00616C6E"/>
    <w:rsid w:val="00622B5A"/>
    <w:rsid w:val="0067111B"/>
    <w:rsid w:val="00684E63"/>
    <w:rsid w:val="006A705D"/>
    <w:rsid w:val="006F5495"/>
    <w:rsid w:val="007154F1"/>
    <w:rsid w:val="00746D96"/>
    <w:rsid w:val="007A6525"/>
    <w:rsid w:val="0080702D"/>
    <w:rsid w:val="00827638"/>
    <w:rsid w:val="00833580"/>
    <w:rsid w:val="008A3B73"/>
    <w:rsid w:val="008F497F"/>
    <w:rsid w:val="00920669"/>
    <w:rsid w:val="009518FF"/>
    <w:rsid w:val="009B2EFE"/>
    <w:rsid w:val="009F7ACB"/>
    <w:rsid w:val="00A251B3"/>
    <w:rsid w:val="00A25541"/>
    <w:rsid w:val="00A71253"/>
    <w:rsid w:val="00AD307D"/>
    <w:rsid w:val="00AD5ACD"/>
    <w:rsid w:val="00AF3C32"/>
    <w:rsid w:val="00B3491F"/>
    <w:rsid w:val="00B43AA6"/>
    <w:rsid w:val="00B56801"/>
    <w:rsid w:val="00B7301E"/>
    <w:rsid w:val="00B731BE"/>
    <w:rsid w:val="00BA37D2"/>
    <w:rsid w:val="00BA4D98"/>
    <w:rsid w:val="00BB61A7"/>
    <w:rsid w:val="00C32A19"/>
    <w:rsid w:val="00C80E6C"/>
    <w:rsid w:val="00CB530A"/>
    <w:rsid w:val="00CC46AA"/>
    <w:rsid w:val="00CD692D"/>
    <w:rsid w:val="00CF04E8"/>
    <w:rsid w:val="00CF31AF"/>
    <w:rsid w:val="00D022BC"/>
    <w:rsid w:val="00D9111C"/>
    <w:rsid w:val="00D97C3C"/>
    <w:rsid w:val="00DB5F68"/>
    <w:rsid w:val="00DD70D1"/>
    <w:rsid w:val="00E01413"/>
    <w:rsid w:val="00E132D3"/>
    <w:rsid w:val="00E707DF"/>
    <w:rsid w:val="00E71F1C"/>
    <w:rsid w:val="00E81A62"/>
    <w:rsid w:val="00F13EEC"/>
    <w:rsid w:val="00F6617E"/>
    <w:rsid w:val="00FA4FBA"/>
    <w:rsid w:val="00FB0DED"/>
    <w:rsid w:val="00FB3850"/>
    <w:rsid w:val="00FC02FB"/>
    <w:rsid w:val="00FE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F17B"/>
  <w15:chartTrackingRefBased/>
  <w15:docId w15:val="{BDA616AE-AF3E-4DE8-94BF-13E28003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B3"/>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1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A2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B3"/>
    <w:rPr>
      <w:lang w:val="fr-FR"/>
    </w:rPr>
  </w:style>
  <w:style w:type="paragraph" w:styleId="Footer">
    <w:name w:val="footer"/>
    <w:basedOn w:val="Normal"/>
    <w:link w:val="FooterChar"/>
    <w:uiPriority w:val="99"/>
    <w:unhideWhenUsed/>
    <w:rsid w:val="00A2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B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86</cp:revision>
  <dcterms:created xsi:type="dcterms:W3CDTF">2022-09-27T08:34:00Z</dcterms:created>
  <dcterms:modified xsi:type="dcterms:W3CDTF">2022-09-29T08:43:00Z</dcterms:modified>
</cp:coreProperties>
</file>