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F1FD" w14:textId="206D19FD" w:rsidR="000E769E" w:rsidRPr="00427136" w:rsidRDefault="001977F0" w:rsidP="000E7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sz w:val="24"/>
          <w:szCs w:val="24"/>
        </w:rPr>
      </w:pPr>
      <w:r w:rsidRPr="00427136">
        <w:rPr>
          <w:noProof/>
          <w:sz w:val="24"/>
          <w:szCs w:val="24"/>
          <w:lang w:eastAsia="fr-FR"/>
        </w:rPr>
        <w:drawing>
          <wp:anchor distT="0" distB="0" distL="114300" distR="114300" simplePos="0" relativeHeight="251658240" behindDoc="0" locked="0" layoutInCell="1" allowOverlap="1" wp14:anchorId="059CF213" wp14:editId="746513A7">
            <wp:simplePos x="0" y="0"/>
            <wp:positionH relativeFrom="column">
              <wp:posOffset>-370840</wp:posOffset>
            </wp:positionH>
            <wp:positionV relativeFrom="page">
              <wp:posOffset>474980</wp:posOffset>
            </wp:positionV>
            <wp:extent cx="1481455" cy="2113915"/>
            <wp:effectExtent l="0" t="0" r="4445" b="635"/>
            <wp:wrapSquare wrapText="bothSides"/>
            <wp:docPr id="2" name="Image 2" descr="The Virgin Mary Receiving the Eucharist from Saint John the Apostle -  Propose a discussion - Art Detective | Apostle john, Eucharist, Apos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irgin Mary Receiving the Eucharist from Saint John the Apostle -  Propose a discussion - Art Detective | Apostle john, Eucharist, Apost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1455"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69E" w:rsidRPr="00427136">
        <w:rPr>
          <w:rFonts w:asciiTheme="majorHAnsi" w:hAnsiTheme="majorHAnsi"/>
          <w:b/>
          <w:color w:val="2F5496" w:themeColor="accent5" w:themeShade="BF"/>
          <w:sz w:val="24"/>
          <w:szCs w:val="24"/>
        </w:rPr>
        <w:t xml:space="preserve">Prière du chapelet de </w:t>
      </w:r>
      <w:r w:rsidR="000E769E" w:rsidRPr="00427136">
        <w:rPr>
          <w:rFonts w:asciiTheme="majorHAnsi" w:hAnsiTheme="majorHAnsi"/>
          <w:b/>
          <w:i/>
          <w:color w:val="2F5496" w:themeColor="accent5" w:themeShade="BF"/>
          <w:sz w:val="24"/>
          <w:szCs w:val="24"/>
        </w:rPr>
        <w:t>Notre Dame des Sept Douleurs</w:t>
      </w:r>
      <w:r w:rsidR="000E769E" w:rsidRPr="00427136">
        <w:rPr>
          <w:rFonts w:asciiTheme="majorHAnsi" w:hAnsiTheme="majorHAnsi"/>
          <w:b/>
          <w:color w:val="2F5496" w:themeColor="accent5" w:themeShade="BF"/>
          <w:sz w:val="24"/>
          <w:szCs w:val="24"/>
        </w:rPr>
        <w:t xml:space="preserve"> du </w:t>
      </w:r>
      <w:r w:rsidR="007F0E69">
        <w:rPr>
          <w:rFonts w:asciiTheme="majorHAnsi" w:hAnsiTheme="majorHAnsi"/>
          <w:b/>
          <w:color w:val="2F5496" w:themeColor="accent5" w:themeShade="BF"/>
          <w:sz w:val="24"/>
          <w:szCs w:val="24"/>
        </w:rPr>
        <w:t xml:space="preserve">11 </w:t>
      </w:r>
      <w:r w:rsidR="000E769E" w:rsidRPr="00427136">
        <w:rPr>
          <w:rFonts w:asciiTheme="majorHAnsi" w:hAnsiTheme="majorHAnsi"/>
          <w:b/>
          <w:color w:val="2F5496" w:themeColor="accent5" w:themeShade="BF"/>
          <w:sz w:val="24"/>
          <w:szCs w:val="24"/>
        </w:rPr>
        <w:t>juin 202</w:t>
      </w:r>
      <w:r w:rsidR="007F0E69">
        <w:rPr>
          <w:rFonts w:asciiTheme="majorHAnsi" w:hAnsiTheme="majorHAnsi"/>
          <w:b/>
          <w:color w:val="2F5496" w:themeColor="accent5" w:themeShade="BF"/>
          <w:sz w:val="24"/>
          <w:szCs w:val="24"/>
        </w:rPr>
        <w:t>3</w:t>
      </w:r>
      <w:r w:rsidR="000E769E" w:rsidRPr="00427136">
        <w:rPr>
          <w:rFonts w:asciiTheme="majorHAnsi" w:hAnsiTheme="majorHAnsi"/>
          <w:b/>
          <w:color w:val="2F5496" w:themeColor="accent5" w:themeShade="BF"/>
          <w:sz w:val="24"/>
          <w:szCs w:val="24"/>
        </w:rPr>
        <w:t xml:space="preserve"> : </w:t>
      </w:r>
      <w:r w:rsidR="000E769E" w:rsidRPr="00427136">
        <w:rPr>
          <w:rFonts w:asciiTheme="majorHAnsi" w:eastAsia="Times New Roman" w:hAnsiTheme="majorHAnsi" w:cs="Times New Roman"/>
          <w:sz w:val="24"/>
          <w:szCs w:val="24"/>
          <w:lang w:eastAsia="fr-FR"/>
        </w:rPr>
        <w:t xml:space="preserve">Les méditations pour cette prière du chapelet de </w:t>
      </w:r>
      <w:r w:rsidR="000E769E" w:rsidRPr="00427136">
        <w:rPr>
          <w:rFonts w:asciiTheme="majorHAnsi" w:eastAsia="Times New Roman" w:hAnsiTheme="majorHAnsi" w:cs="Times New Roman"/>
          <w:i/>
          <w:sz w:val="24"/>
          <w:szCs w:val="24"/>
          <w:lang w:eastAsia="fr-FR"/>
        </w:rPr>
        <w:t>Notre-Dame des Sept Douleurs</w:t>
      </w:r>
      <w:r w:rsidR="000E769E" w:rsidRPr="00427136">
        <w:rPr>
          <w:rFonts w:asciiTheme="majorHAnsi" w:eastAsia="Times New Roman" w:hAnsiTheme="majorHAnsi" w:cs="Times New Roman"/>
          <w:sz w:val="24"/>
          <w:szCs w:val="24"/>
          <w:lang w:eastAsia="fr-FR"/>
        </w:rPr>
        <w:t xml:space="preserve"> de la </w:t>
      </w:r>
      <w:r w:rsidR="000E769E" w:rsidRPr="00427136">
        <w:rPr>
          <w:rFonts w:asciiTheme="majorHAnsi" w:hAnsiTheme="majorHAnsi"/>
          <w:bCs/>
          <w:i/>
          <w:iCs/>
          <w:sz w:val="24"/>
          <w:szCs w:val="24"/>
        </w:rPr>
        <w:t xml:space="preserve">Confrérie Marie Corédemptrice </w:t>
      </w:r>
      <w:r w:rsidR="000E769E" w:rsidRPr="00427136">
        <w:rPr>
          <w:rFonts w:asciiTheme="majorHAnsi" w:eastAsia="Times New Roman" w:hAnsiTheme="majorHAnsi" w:cs="Times New Roman"/>
          <w:sz w:val="24"/>
          <w:szCs w:val="24"/>
          <w:lang w:eastAsia="fr-FR"/>
        </w:rPr>
        <w:t xml:space="preserve">sont tirées du livre du Père Stefano </w:t>
      </w:r>
      <w:proofErr w:type="spellStart"/>
      <w:r w:rsidR="000E769E" w:rsidRPr="00427136">
        <w:rPr>
          <w:rFonts w:asciiTheme="majorHAnsi" w:eastAsia="Times New Roman" w:hAnsiTheme="majorHAnsi" w:cs="Times New Roman"/>
          <w:sz w:val="24"/>
          <w:szCs w:val="24"/>
          <w:lang w:eastAsia="fr-FR"/>
        </w:rPr>
        <w:t>Manelli</w:t>
      </w:r>
      <w:proofErr w:type="spellEnd"/>
      <w:r w:rsidR="000E769E" w:rsidRPr="00427136">
        <w:rPr>
          <w:rFonts w:asciiTheme="majorHAnsi" w:eastAsia="Times New Roman" w:hAnsiTheme="majorHAnsi" w:cs="Times New Roman"/>
          <w:sz w:val="24"/>
          <w:szCs w:val="24"/>
          <w:lang w:eastAsia="fr-FR"/>
        </w:rPr>
        <w:t xml:space="preserve">, fondateur des Franciscains de l’Immaculée, intitulé </w:t>
      </w:r>
      <w:r w:rsidR="000E769E" w:rsidRPr="00427136">
        <w:rPr>
          <w:rFonts w:asciiTheme="majorHAnsi" w:eastAsia="Times New Roman" w:hAnsiTheme="majorHAnsi" w:cs="Times New Roman"/>
          <w:i/>
          <w:sz w:val="24"/>
          <w:szCs w:val="24"/>
          <w:lang w:eastAsia="fr-FR"/>
        </w:rPr>
        <w:t>Jésus, Notre Amour Eucharistique</w:t>
      </w:r>
      <w:r w:rsidR="000E769E" w:rsidRPr="00427136">
        <w:rPr>
          <w:rFonts w:asciiTheme="majorHAnsi" w:eastAsia="Times New Roman" w:hAnsiTheme="majorHAnsi" w:cs="Times New Roman"/>
          <w:sz w:val="24"/>
          <w:szCs w:val="24"/>
          <w:lang w:eastAsia="fr-FR"/>
        </w:rPr>
        <w:t xml:space="preserve">, </w:t>
      </w:r>
      <w:r w:rsidR="00D16108">
        <w:rPr>
          <w:rFonts w:asciiTheme="majorHAnsi" w:eastAsia="Times New Roman" w:hAnsiTheme="majorHAnsi" w:cs="Times New Roman"/>
          <w:sz w:val="24"/>
          <w:szCs w:val="24"/>
          <w:lang w:eastAsia="fr-FR"/>
        </w:rPr>
        <w:t xml:space="preserve">et toutes les méditations sont </w:t>
      </w:r>
      <w:r w:rsidR="000E769E" w:rsidRPr="00427136">
        <w:rPr>
          <w:rFonts w:asciiTheme="majorHAnsi" w:eastAsia="Times New Roman" w:hAnsiTheme="majorHAnsi" w:cs="Times New Roman"/>
          <w:sz w:val="24"/>
          <w:szCs w:val="24"/>
          <w:lang w:eastAsia="fr-FR"/>
        </w:rPr>
        <w:t xml:space="preserve">en l’honneur de la </w:t>
      </w:r>
      <w:r w:rsidR="000E769E" w:rsidRPr="007F0E69">
        <w:rPr>
          <w:rFonts w:asciiTheme="majorHAnsi" w:eastAsia="Times New Roman" w:hAnsiTheme="majorHAnsi" w:cs="Times New Roman"/>
          <w:i/>
          <w:iCs/>
          <w:sz w:val="24"/>
          <w:szCs w:val="24"/>
          <w:lang w:eastAsia="fr-FR"/>
        </w:rPr>
        <w:t>Fête du Très Saint Sacrement</w:t>
      </w:r>
      <w:r w:rsidR="000E769E" w:rsidRPr="00427136">
        <w:rPr>
          <w:rFonts w:asciiTheme="majorHAnsi" w:eastAsia="Times New Roman" w:hAnsiTheme="majorHAnsi" w:cs="Times New Roman"/>
          <w:sz w:val="24"/>
          <w:szCs w:val="24"/>
          <w:lang w:eastAsia="fr-FR"/>
        </w:rPr>
        <w:t>.</w:t>
      </w:r>
      <w:r w:rsidR="00783A6B" w:rsidRPr="00427136">
        <w:rPr>
          <w:rFonts w:asciiTheme="majorHAnsi" w:eastAsia="Times New Roman" w:hAnsiTheme="majorHAnsi" w:cs="Times New Roman"/>
          <w:sz w:val="24"/>
          <w:szCs w:val="24"/>
          <w:lang w:eastAsia="fr-FR"/>
        </w:rPr>
        <w:t xml:space="preserve"> Et comme intention de réparation, nous réciterons des extraits tirés de la </w:t>
      </w:r>
      <w:r w:rsidR="00783A6B" w:rsidRPr="00427136">
        <w:rPr>
          <w:rFonts w:asciiTheme="majorHAnsi" w:eastAsia="Times New Roman" w:hAnsiTheme="majorHAnsi" w:cs="Times New Roman"/>
          <w:i/>
          <w:sz w:val="24"/>
          <w:szCs w:val="24"/>
          <w:lang w:eastAsia="fr-FR"/>
        </w:rPr>
        <w:t>Prière de la Croisade de Réparation au Cœur Eucharistique de Jésus</w:t>
      </w:r>
      <w:r w:rsidR="00783A6B" w:rsidRPr="00427136">
        <w:rPr>
          <w:rFonts w:asciiTheme="majorHAnsi" w:eastAsia="Times New Roman" w:hAnsiTheme="majorHAnsi" w:cs="Times New Roman"/>
          <w:sz w:val="24"/>
          <w:szCs w:val="24"/>
          <w:lang w:eastAsia="fr-FR"/>
        </w:rPr>
        <w:t xml:space="preserve">, de </w:t>
      </w:r>
      <w:r w:rsidR="002A3A5C">
        <w:rPr>
          <w:rFonts w:asciiTheme="majorHAnsi" w:eastAsia="Times New Roman" w:hAnsiTheme="majorHAnsi" w:cs="Times New Roman"/>
          <w:sz w:val="24"/>
          <w:szCs w:val="24"/>
          <w:lang w:eastAsia="fr-FR"/>
        </w:rPr>
        <w:t>Mgr</w:t>
      </w:r>
      <w:r w:rsidR="00783A6B" w:rsidRPr="00427136">
        <w:rPr>
          <w:rFonts w:asciiTheme="majorHAnsi" w:eastAsia="Times New Roman" w:hAnsiTheme="majorHAnsi" w:cs="Times New Roman"/>
          <w:sz w:val="24"/>
          <w:szCs w:val="24"/>
          <w:lang w:eastAsia="fr-FR"/>
        </w:rPr>
        <w:t xml:space="preserve"> Schneider.</w:t>
      </w:r>
    </w:p>
    <w:p w14:paraId="059CF1FE" w14:textId="77777777" w:rsidR="000E769E" w:rsidRPr="00427136" w:rsidRDefault="000E769E" w:rsidP="000E769E">
      <w:pPr>
        <w:pStyle w:val="ListParagraph"/>
        <w:spacing w:after="0" w:line="240" w:lineRule="auto"/>
        <w:ind w:left="0"/>
        <w:jc w:val="both"/>
        <w:rPr>
          <w:rFonts w:asciiTheme="majorHAnsi" w:eastAsia="Times New Roman" w:hAnsiTheme="majorHAnsi" w:cs="Times New Roman"/>
          <w:sz w:val="24"/>
          <w:szCs w:val="24"/>
          <w:lang w:eastAsia="fr-FR"/>
        </w:rPr>
      </w:pPr>
    </w:p>
    <w:p w14:paraId="059CF1FF" w14:textId="77777777" w:rsidR="00D279D8" w:rsidRPr="00365A0E" w:rsidRDefault="000E769E" w:rsidP="00D279D8">
      <w:pPr>
        <w:spacing w:after="0" w:line="240" w:lineRule="auto"/>
        <w:jc w:val="both"/>
        <w:rPr>
          <w:rFonts w:asciiTheme="majorHAnsi" w:eastAsia="Times New Roman" w:hAnsiTheme="majorHAnsi" w:cs="Times New Roman"/>
          <w:bCs/>
          <w:iCs/>
          <w:sz w:val="24"/>
          <w:szCs w:val="24"/>
          <w:lang w:eastAsia="fr-FR"/>
        </w:rPr>
      </w:pPr>
      <w:r w:rsidRPr="00365A0E">
        <w:rPr>
          <w:rFonts w:asciiTheme="majorHAnsi" w:eastAsia="Times New Roman" w:hAnsiTheme="majorHAnsi" w:cs="Times New Roman"/>
          <w:b/>
          <w:bCs/>
          <w:i/>
          <w:iCs/>
          <w:color w:val="2F5496" w:themeColor="accent5" w:themeShade="BF"/>
          <w:sz w:val="24"/>
          <w:szCs w:val="24"/>
          <w:lang w:eastAsia="fr-FR"/>
        </w:rPr>
        <w:t>Première douleur : La Prophétie de Siméon :</w:t>
      </w:r>
      <w:r w:rsidRPr="00365A0E">
        <w:rPr>
          <w:rFonts w:asciiTheme="majorHAnsi" w:eastAsia="Times New Roman" w:hAnsiTheme="majorHAnsi" w:cs="Times New Roman"/>
          <w:b/>
          <w:bCs/>
          <w:i/>
          <w:iCs/>
          <w:color w:val="FF0000"/>
          <w:sz w:val="24"/>
          <w:szCs w:val="24"/>
          <w:lang w:eastAsia="fr-FR"/>
        </w:rPr>
        <w:t xml:space="preserve"> </w:t>
      </w:r>
      <w:r w:rsidR="00365A0E" w:rsidRPr="00365A0E">
        <w:rPr>
          <w:rFonts w:asciiTheme="majorHAnsi" w:eastAsia="Times New Roman" w:hAnsiTheme="majorHAnsi" w:cs="Times New Roman"/>
          <w:bCs/>
          <w:i/>
          <w:iCs/>
          <w:sz w:val="24"/>
          <w:szCs w:val="24"/>
          <w:lang w:eastAsia="fr-FR"/>
        </w:rPr>
        <w:t xml:space="preserve">« Le meilleur exemple de participation au Saint Sacrifice nous est donné au pied de la Croix par la Très Sainte Vierge Marie, saint Jean l'Évangéliste et sainte Marie-Madeleine avec les saintes femmes (Jean 19, 25)… Une Rencontre d'amour et de douleur avec Jésus Crucifié - c'est cela, la participation à la Sainte Messe… Un jour, un fils spirituel a demandé à saint Pio de </w:t>
      </w:r>
      <w:proofErr w:type="spellStart"/>
      <w:r w:rsidR="00365A0E" w:rsidRPr="00365A0E">
        <w:rPr>
          <w:rFonts w:asciiTheme="majorHAnsi" w:eastAsia="Times New Roman" w:hAnsiTheme="majorHAnsi" w:cs="Times New Roman"/>
          <w:bCs/>
          <w:i/>
          <w:iCs/>
          <w:sz w:val="24"/>
          <w:szCs w:val="24"/>
          <w:lang w:eastAsia="fr-FR"/>
        </w:rPr>
        <w:t>Pietrelcina</w:t>
      </w:r>
      <w:proofErr w:type="spellEnd"/>
      <w:r w:rsidR="00365A0E" w:rsidRPr="00365A0E">
        <w:rPr>
          <w:rFonts w:asciiTheme="majorHAnsi" w:eastAsia="Times New Roman" w:hAnsiTheme="majorHAnsi" w:cs="Times New Roman"/>
          <w:bCs/>
          <w:i/>
          <w:iCs/>
          <w:sz w:val="24"/>
          <w:szCs w:val="24"/>
          <w:lang w:eastAsia="fr-FR"/>
        </w:rPr>
        <w:t xml:space="preserve"> : « Mon Père, comment devrions-nous participer à la saint</w:t>
      </w:r>
      <w:r w:rsidR="00605E67">
        <w:rPr>
          <w:rFonts w:asciiTheme="majorHAnsi" w:eastAsia="Times New Roman" w:hAnsiTheme="majorHAnsi" w:cs="Times New Roman"/>
          <w:bCs/>
          <w:i/>
          <w:iCs/>
          <w:sz w:val="24"/>
          <w:szCs w:val="24"/>
          <w:lang w:eastAsia="fr-FR"/>
        </w:rPr>
        <w:t>e Messe ? Saint Pio a répondu: « </w:t>
      </w:r>
      <w:r w:rsidR="00365A0E" w:rsidRPr="00365A0E">
        <w:rPr>
          <w:rFonts w:asciiTheme="majorHAnsi" w:eastAsia="Times New Roman" w:hAnsiTheme="majorHAnsi" w:cs="Times New Roman"/>
          <w:bCs/>
          <w:i/>
          <w:iCs/>
          <w:sz w:val="24"/>
          <w:szCs w:val="24"/>
          <w:lang w:eastAsia="fr-FR"/>
        </w:rPr>
        <w:t>Comme Notre Dame, saint Jean et les femmes pieuses l'ont fait au Calva</w:t>
      </w:r>
      <w:r w:rsidR="00605E67">
        <w:rPr>
          <w:rFonts w:asciiTheme="majorHAnsi" w:eastAsia="Times New Roman" w:hAnsiTheme="majorHAnsi" w:cs="Times New Roman"/>
          <w:bCs/>
          <w:i/>
          <w:iCs/>
          <w:sz w:val="24"/>
          <w:szCs w:val="24"/>
          <w:lang w:eastAsia="fr-FR"/>
        </w:rPr>
        <w:t>ire - avec amour et compassion. »</w:t>
      </w:r>
      <w:r w:rsidR="00365A0E" w:rsidRPr="00365A0E">
        <w:rPr>
          <w:rFonts w:asciiTheme="majorHAnsi" w:eastAsia="Times New Roman" w:hAnsiTheme="majorHAnsi" w:cs="Times New Roman"/>
          <w:bCs/>
          <w:i/>
          <w:iCs/>
          <w:sz w:val="24"/>
          <w:szCs w:val="24"/>
          <w:lang w:eastAsia="fr-FR"/>
        </w:rPr>
        <w:t> »</w:t>
      </w:r>
    </w:p>
    <w:p w14:paraId="059CF200" w14:textId="77777777" w:rsidR="00397F9E" w:rsidRPr="00427136" w:rsidRDefault="00397F9E" w:rsidP="000E769E">
      <w:pPr>
        <w:spacing w:after="0" w:line="240" w:lineRule="auto"/>
        <w:jc w:val="both"/>
        <w:rPr>
          <w:rFonts w:asciiTheme="majorHAnsi" w:eastAsia="Times New Roman" w:hAnsiTheme="majorHAnsi" w:cs="Times New Roman"/>
          <w:bCs/>
          <w:iCs/>
          <w:sz w:val="24"/>
          <w:szCs w:val="24"/>
          <w:lang w:eastAsia="fr-FR"/>
        </w:rPr>
      </w:pPr>
      <w:r w:rsidRPr="001902E0">
        <w:rPr>
          <w:rFonts w:asciiTheme="majorHAnsi" w:eastAsia="Times New Roman" w:hAnsiTheme="majorHAnsi" w:cs="Times New Roman"/>
          <w:bCs/>
          <w:i/>
          <w:iCs/>
          <w:color w:val="2F5496" w:themeColor="accent5" w:themeShade="BF"/>
          <w:sz w:val="24"/>
          <w:szCs w:val="24"/>
          <w:u w:val="single"/>
          <w:lang w:eastAsia="fr-FR"/>
        </w:rPr>
        <w:t>Prière de réparation eucharistique</w:t>
      </w:r>
      <w:r w:rsidRPr="00427136">
        <w:rPr>
          <w:rFonts w:asciiTheme="majorHAnsi" w:eastAsia="Times New Roman" w:hAnsiTheme="majorHAnsi" w:cs="Times New Roman"/>
          <w:bCs/>
          <w:i/>
          <w:iCs/>
          <w:color w:val="2F5496" w:themeColor="accent5" w:themeShade="BF"/>
          <w:sz w:val="24"/>
          <w:szCs w:val="24"/>
          <w:lang w:eastAsia="fr-FR"/>
        </w:rPr>
        <w:t xml:space="preserve"> : </w:t>
      </w:r>
      <w:r w:rsidRPr="00427136">
        <w:rPr>
          <w:rFonts w:asciiTheme="majorHAnsi" w:hAnsiTheme="majorHAnsi"/>
          <w:sz w:val="24"/>
          <w:szCs w:val="24"/>
        </w:rPr>
        <w:t>Ô Divin Cœur Eucharistique de Jésus, regardez-nous qui nous prosternons avec un cœur contrit et plein d’adoration devant la majesté de votre amour rédempteur dans le Très Saint Sacrement. Nous sommes prêts à réparer par l’expiation volontaire, non seulement nos offenses personnelles, mais aussi et spécialement les indignes outrages, sacrilèges et indifférences par lesquels vous êtes offensés en ces temps dans le Très Saint Sacrement de votre amour divin.</w:t>
      </w:r>
    </w:p>
    <w:p w14:paraId="059CF201" w14:textId="77777777" w:rsidR="000E769E" w:rsidRPr="00427136" w:rsidRDefault="000E769E" w:rsidP="000E769E">
      <w:pPr>
        <w:spacing w:after="0" w:line="240" w:lineRule="auto"/>
        <w:jc w:val="both"/>
        <w:rPr>
          <w:rFonts w:asciiTheme="majorHAnsi" w:eastAsia="Times New Roman" w:hAnsiTheme="majorHAnsi" w:cs="Times New Roman"/>
          <w:b/>
          <w:i/>
          <w:iCs/>
          <w:color w:val="FF0000"/>
          <w:sz w:val="24"/>
          <w:szCs w:val="24"/>
          <w:lang w:eastAsia="fr-FR"/>
        </w:rPr>
      </w:pPr>
    </w:p>
    <w:p w14:paraId="059CF202" w14:textId="77777777" w:rsidR="000E769E" w:rsidRPr="00605E67" w:rsidRDefault="000E769E" w:rsidP="000E769E">
      <w:pPr>
        <w:spacing w:after="0" w:line="240" w:lineRule="auto"/>
        <w:jc w:val="both"/>
        <w:rPr>
          <w:rFonts w:asciiTheme="majorHAnsi" w:hAnsiTheme="majorHAnsi"/>
          <w:iCs/>
          <w:sz w:val="24"/>
          <w:szCs w:val="24"/>
        </w:rPr>
      </w:pPr>
      <w:r w:rsidRPr="00605E67">
        <w:rPr>
          <w:rFonts w:asciiTheme="majorHAnsi" w:hAnsiTheme="majorHAnsi"/>
          <w:b/>
          <w:i/>
          <w:iCs/>
          <w:color w:val="2F5496" w:themeColor="accent5" w:themeShade="BF"/>
          <w:sz w:val="24"/>
          <w:szCs w:val="24"/>
        </w:rPr>
        <w:t xml:space="preserve">Deuxième douleur : La fuite en Egypte : </w:t>
      </w:r>
      <w:r w:rsidR="00605E67" w:rsidRPr="00605E67">
        <w:rPr>
          <w:rFonts w:asciiTheme="majorHAnsi" w:hAnsiTheme="majorHAnsi"/>
          <w:i/>
          <w:iCs/>
          <w:sz w:val="24"/>
          <w:szCs w:val="24"/>
        </w:rPr>
        <w:t xml:space="preserve">« Dans un missel d'un de ses </w:t>
      </w:r>
      <w:r w:rsidR="00F16043">
        <w:rPr>
          <w:rFonts w:asciiTheme="majorHAnsi" w:hAnsiTheme="majorHAnsi"/>
          <w:i/>
          <w:iCs/>
          <w:sz w:val="24"/>
          <w:szCs w:val="24"/>
        </w:rPr>
        <w:t>enfant</w:t>
      </w:r>
      <w:r w:rsidR="00605E67" w:rsidRPr="00605E67">
        <w:rPr>
          <w:rFonts w:asciiTheme="majorHAnsi" w:hAnsiTheme="majorHAnsi"/>
          <w:i/>
          <w:iCs/>
          <w:sz w:val="24"/>
          <w:szCs w:val="24"/>
        </w:rPr>
        <w:t xml:space="preserve">s spirituels, saint Pio </w:t>
      </w:r>
      <w:r w:rsidR="00F16043">
        <w:rPr>
          <w:rFonts w:asciiTheme="majorHAnsi" w:hAnsiTheme="majorHAnsi"/>
          <w:i/>
          <w:iCs/>
          <w:sz w:val="24"/>
          <w:szCs w:val="24"/>
        </w:rPr>
        <w:t>a écrit ceci : « </w:t>
      </w:r>
      <w:r w:rsidR="00605E67" w:rsidRPr="00605E67">
        <w:rPr>
          <w:rFonts w:asciiTheme="majorHAnsi" w:hAnsiTheme="majorHAnsi"/>
          <w:i/>
          <w:iCs/>
          <w:sz w:val="24"/>
          <w:szCs w:val="24"/>
        </w:rPr>
        <w:t>En assistant à la Sainte Messe, concentrez-vous intensément sur le formidable Mystère qui se déroule sous vos yeux, qui est la Rédemption et la réconci</w:t>
      </w:r>
      <w:r w:rsidR="00F16043">
        <w:rPr>
          <w:rFonts w:asciiTheme="majorHAnsi" w:hAnsiTheme="majorHAnsi"/>
          <w:i/>
          <w:iCs/>
          <w:sz w:val="24"/>
          <w:szCs w:val="24"/>
        </w:rPr>
        <w:t>liation de votre âme avec Dieu. »  U</w:t>
      </w:r>
      <w:r w:rsidR="00605E67" w:rsidRPr="00605E67">
        <w:rPr>
          <w:rFonts w:asciiTheme="majorHAnsi" w:hAnsiTheme="majorHAnsi"/>
          <w:i/>
          <w:iCs/>
          <w:sz w:val="24"/>
          <w:szCs w:val="24"/>
        </w:rPr>
        <w:t>n</w:t>
      </w:r>
      <w:r w:rsidR="00F16043">
        <w:rPr>
          <w:rFonts w:asciiTheme="majorHAnsi" w:hAnsiTheme="majorHAnsi"/>
          <w:i/>
          <w:iCs/>
          <w:sz w:val="24"/>
          <w:szCs w:val="24"/>
        </w:rPr>
        <w:t>e autre fois on lui demanda : « Mon Père, pourquoi pleurez-vous tant pendant la messe ? » « </w:t>
      </w:r>
      <w:r w:rsidR="00605E67" w:rsidRPr="00605E67">
        <w:rPr>
          <w:rFonts w:asciiTheme="majorHAnsi" w:hAnsiTheme="majorHAnsi"/>
          <w:i/>
          <w:iCs/>
          <w:sz w:val="24"/>
          <w:szCs w:val="24"/>
        </w:rPr>
        <w:t xml:space="preserve">Ma fille, répondit saint Pio, </w:t>
      </w:r>
      <w:r w:rsidR="00F16043">
        <w:rPr>
          <w:rFonts w:asciiTheme="majorHAnsi" w:hAnsiTheme="majorHAnsi"/>
          <w:i/>
          <w:iCs/>
          <w:sz w:val="24"/>
          <w:szCs w:val="24"/>
        </w:rPr>
        <w:t>« </w:t>
      </w:r>
      <w:r w:rsidR="00605E67" w:rsidRPr="00605E67">
        <w:rPr>
          <w:rFonts w:asciiTheme="majorHAnsi" w:hAnsiTheme="majorHAnsi"/>
          <w:i/>
          <w:iCs/>
          <w:sz w:val="24"/>
          <w:szCs w:val="24"/>
        </w:rPr>
        <w:t>que sont ces quelques larmes comparées à ce qui se passe à l'autel ? Il devrait y avoir des torrents de larmes !</w:t>
      </w:r>
      <w:r w:rsidR="00605E67">
        <w:rPr>
          <w:rFonts w:asciiTheme="majorHAnsi" w:hAnsiTheme="majorHAnsi"/>
          <w:i/>
          <w:iCs/>
          <w:sz w:val="24"/>
          <w:szCs w:val="24"/>
        </w:rPr>
        <w:t> »</w:t>
      </w:r>
      <w:r w:rsidR="00F16043">
        <w:rPr>
          <w:rFonts w:asciiTheme="majorHAnsi" w:hAnsiTheme="majorHAnsi"/>
          <w:i/>
          <w:iCs/>
          <w:sz w:val="24"/>
          <w:szCs w:val="24"/>
        </w:rPr>
        <w:t> »</w:t>
      </w:r>
    </w:p>
    <w:p w14:paraId="059CF203" w14:textId="77777777" w:rsidR="00427136" w:rsidRPr="00427136" w:rsidRDefault="00397F9E" w:rsidP="00427136">
      <w:pPr>
        <w:spacing w:after="0" w:line="240" w:lineRule="auto"/>
        <w:jc w:val="both"/>
        <w:rPr>
          <w:rFonts w:asciiTheme="majorHAnsi" w:hAnsiTheme="majorHAnsi"/>
          <w:sz w:val="24"/>
          <w:szCs w:val="24"/>
        </w:rPr>
      </w:pPr>
      <w:r w:rsidRPr="001902E0">
        <w:rPr>
          <w:rFonts w:asciiTheme="majorHAnsi" w:eastAsia="Times New Roman" w:hAnsiTheme="majorHAnsi" w:cs="Times New Roman"/>
          <w:bCs/>
          <w:i/>
          <w:iCs/>
          <w:color w:val="2F5496" w:themeColor="accent5" w:themeShade="BF"/>
          <w:sz w:val="24"/>
          <w:szCs w:val="24"/>
          <w:u w:val="single"/>
          <w:lang w:eastAsia="fr-FR"/>
        </w:rPr>
        <w:t>Prière de réparation eucharistique</w:t>
      </w:r>
      <w:r w:rsidRPr="00504968">
        <w:rPr>
          <w:rFonts w:asciiTheme="majorHAnsi" w:eastAsia="Times New Roman" w:hAnsiTheme="majorHAnsi" w:cs="Times New Roman"/>
          <w:bCs/>
          <w:i/>
          <w:iCs/>
          <w:color w:val="2F5496" w:themeColor="accent5" w:themeShade="BF"/>
          <w:sz w:val="24"/>
          <w:szCs w:val="24"/>
          <w:lang w:eastAsia="fr-FR"/>
        </w:rPr>
        <w:t> :</w:t>
      </w:r>
      <w:r w:rsidR="00427136" w:rsidRPr="00504968">
        <w:rPr>
          <w:rFonts w:asciiTheme="majorHAnsi" w:eastAsia="Times New Roman" w:hAnsiTheme="majorHAnsi" w:cs="Times New Roman"/>
          <w:bCs/>
          <w:i/>
          <w:iCs/>
          <w:color w:val="2F5496" w:themeColor="accent5" w:themeShade="BF"/>
          <w:sz w:val="24"/>
          <w:szCs w:val="24"/>
          <w:lang w:eastAsia="fr-FR"/>
        </w:rPr>
        <w:t xml:space="preserve"> </w:t>
      </w:r>
      <w:r w:rsidR="00427136" w:rsidRPr="00504968">
        <w:rPr>
          <w:rFonts w:asciiTheme="majorHAnsi" w:hAnsiTheme="majorHAnsi"/>
          <w:sz w:val="24"/>
          <w:szCs w:val="24"/>
        </w:rPr>
        <w:t>Ô</w:t>
      </w:r>
      <w:r w:rsidRPr="00504968">
        <w:rPr>
          <w:rFonts w:asciiTheme="majorHAnsi" w:hAnsiTheme="majorHAnsi"/>
          <w:sz w:val="24"/>
          <w:szCs w:val="24"/>
        </w:rPr>
        <w:t xml:space="preserve"> Cœur eucharistique de Jésus, en qui réside toute la plénitude de la Divini</w:t>
      </w:r>
      <w:r w:rsidRPr="00427136">
        <w:rPr>
          <w:rFonts w:asciiTheme="majorHAnsi" w:hAnsiTheme="majorHAnsi"/>
          <w:sz w:val="24"/>
          <w:szCs w:val="24"/>
        </w:rPr>
        <w:t>té !  Plus l’incrédulité attentera à votre Divinité et à votre Présence réelle dans l’Eucharistie, plus nous croirons en v</w:t>
      </w:r>
      <w:r w:rsidR="00427136" w:rsidRPr="00427136">
        <w:rPr>
          <w:rFonts w:asciiTheme="majorHAnsi" w:hAnsiTheme="majorHAnsi"/>
          <w:sz w:val="24"/>
          <w:szCs w:val="24"/>
        </w:rPr>
        <w:t>ous et plus nous vous adorerons !</w:t>
      </w:r>
      <w:r w:rsidRPr="00427136">
        <w:rPr>
          <w:rFonts w:asciiTheme="majorHAnsi" w:hAnsiTheme="majorHAnsi"/>
          <w:sz w:val="24"/>
          <w:szCs w:val="24"/>
        </w:rPr>
        <w:t xml:space="preserve"> Plus vos sacrements seront outragés, plus nous croirons fermement en eux et plus nous voulons les recevoir avec respect, ô Cœur eucharistique de Jésus, source de vie et de sainteté !  </w:t>
      </w:r>
    </w:p>
    <w:p w14:paraId="059CF204" w14:textId="77777777" w:rsidR="000E769E" w:rsidRPr="00427136" w:rsidRDefault="000E769E" w:rsidP="00397F9E">
      <w:pPr>
        <w:spacing w:after="0" w:line="240" w:lineRule="auto"/>
        <w:jc w:val="both"/>
        <w:rPr>
          <w:rFonts w:asciiTheme="majorHAnsi" w:hAnsiTheme="majorHAnsi"/>
          <w:sz w:val="24"/>
          <w:szCs w:val="24"/>
        </w:rPr>
      </w:pPr>
    </w:p>
    <w:p w14:paraId="059CF205" w14:textId="77777777" w:rsidR="001C61C4" w:rsidRPr="00281403" w:rsidRDefault="000E769E" w:rsidP="001C61C4">
      <w:pPr>
        <w:spacing w:after="0" w:line="240" w:lineRule="auto"/>
        <w:jc w:val="both"/>
        <w:rPr>
          <w:rFonts w:asciiTheme="majorHAnsi" w:eastAsia="Times New Roman" w:hAnsiTheme="majorHAnsi" w:cs="Times New Roman"/>
          <w:bCs/>
          <w:iCs/>
          <w:color w:val="FF0000"/>
          <w:sz w:val="24"/>
          <w:szCs w:val="24"/>
          <w:lang w:eastAsia="fr-FR"/>
        </w:rPr>
      </w:pPr>
      <w:r w:rsidRPr="00281403">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00281403" w:rsidRPr="00281403">
        <w:rPr>
          <w:rFonts w:asciiTheme="majorHAnsi" w:eastAsia="Times New Roman" w:hAnsiTheme="majorHAnsi" w:cs="Times New Roman"/>
          <w:bCs/>
          <w:i/>
          <w:iCs/>
          <w:sz w:val="24"/>
          <w:szCs w:val="24"/>
          <w:lang w:eastAsia="fr-FR"/>
        </w:rPr>
        <w:t xml:space="preserve">« Ceux qui ont assisté à la messe de saint Pio se souviennent de ses larmes de ferveur et de sa demande sérieuse que les personnes présentes suivent la sainte messe à genoux ; ils rappellent le silence impressionnant dans lequel se déroulait le Rite Sacré ; ils se souviennent de la souffrance affligeante qui se montra spontanément sur le visage de saint Pio lorsqu'il prononça avec grand effort les paroles de la Consécration ;… Le sentiment de douleur de saint Pio pendant la Sainte Messe le rapproche des autres saints. Ses larmes étaient comme celles de saint François d'Assise (qui versait parfois des larmes de sang)… après tout, comment rester indifférent devant la Crucifixion et la Mort de Jésus ? … Regardons Notre-Dame et les saints et imitons-les. Ce n'est qu'en les suivant que nous </w:t>
      </w:r>
      <w:r w:rsidR="00414577">
        <w:rPr>
          <w:rFonts w:asciiTheme="majorHAnsi" w:eastAsia="Times New Roman" w:hAnsiTheme="majorHAnsi" w:cs="Times New Roman"/>
          <w:bCs/>
          <w:i/>
          <w:iCs/>
          <w:sz w:val="24"/>
          <w:szCs w:val="24"/>
          <w:lang w:eastAsia="fr-FR"/>
        </w:rPr>
        <w:t>sommes sur le droit chemin qui « a plu à Dieu »</w:t>
      </w:r>
      <w:r w:rsidR="00281403" w:rsidRPr="00281403">
        <w:rPr>
          <w:rFonts w:asciiTheme="majorHAnsi" w:eastAsia="Times New Roman" w:hAnsiTheme="majorHAnsi" w:cs="Times New Roman"/>
          <w:bCs/>
          <w:i/>
          <w:iCs/>
          <w:sz w:val="24"/>
          <w:szCs w:val="24"/>
          <w:lang w:eastAsia="fr-FR"/>
        </w:rPr>
        <w:t xml:space="preserve"> (1 Cor. 1:21).</w:t>
      </w:r>
      <w:r w:rsidR="00414577">
        <w:rPr>
          <w:rFonts w:asciiTheme="majorHAnsi" w:eastAsia="Times New Roman" w:hAnsiTheme="majorHAnsi" w:cs="Times New Roman"/>
          <w:bCs/>
          <w:i/>
          <w:iCs/>
          <w:sz w:val="24"/>
          <w:szCs w:val="24"/>
          <w:lang w:eastAsia="fr-FR"/>
        </w:rPr>
        <w:t> »</w:t>
      </w:r>
    </w:p>
    <w:p w14:paraId="059CF206" w14:textId="77777777" w:rsidR="00427136" w:rsidRPr="00427136" w:rsidRDefault="00397F9E" w:rsidP="00427136">
      <w:pPr>
        <w:pStyle w:val="NormalWeb"/>
        <w:spacing w:before="0" w:beforeAutospacing="0" w:after="0" w:afterAutospacing="0"/>
        <w:jc w:val="both"/>
        <w:rPr>
          <w:rFonts w:asciiTheme="majorHAnsi" w:hAnsiTheme="majorHAnsi"/>
        </w:rPr>
      </w:pPr>
      <w:r w:rsidRPr="001902E0">
        <w:rPr>
          <w:rFonts w:asciiTheme="majorHAnsi" w:hAnsiTheme="majorHAnsi"/>
          <w:bCs/>
          <w:i/>
          <w:iCs/>
          <w:color w:val="2F5496" w:themeColor="accent5" w:themeShade="BF"/>
          <w:u w:val="single"/>
        </w:rPr>
        <w:t>Prière de réparation eucharistique</w:t>
      </w:r>
      <w:r w:rsidRPr="00D279D8">
        <w:rPr>
          <w:rFonts w:asciiTheme="majorHAnsi" w:hAnsiTheme="majorHAnsi"/>
          <w:bCs/>
          <w:i/>
          <w:iCs/>
          <w:color w:val="2F5496" w:themeColor="accent5" w:themeShade="BF"/>
        </w:rPr>
        <w:t> :</w:t>
      </w:r>
      <w:r w:rsidR="00427136" w:rsidRPr="00D279D8">
        <w:rPr>
          <w:rFonts w:asciiTheme="majorHAnsi" w:hAnsiTheme="majorHAnsi"/>
        </w:rPr>
        <w:t xml:space="preserve"> Ô Cœur eucharistique de Jésus, plus la célébration du Sacrifice Eucharistique sera </w:t>
      </w:r>
      <w:r w:rsidR="00427136" w:rsidRPr="00427136">
        <w:rPr>
          <w:rFonts w:asciiTheme="majorHAnsi" w:hAnsiTheme="majorHAnsi"/>
        </w:rPr>
        <w:t xml:space="preserve">privée de son caractère sacré, plus nous voulons soutenir une </w:t>
      </w:r>
      <w:r w:rsidR="00427136" w:rsidRPr="00427136">
        <w:rPr>
          <w:rFonts w:asciiTheme="majorHAnsi" w:hAnsiTheme="majorHAnsi"/>
        </w:rPr>
        <w:lastRenderedPageBreak/>
        <w:t>célébration respectueuse de la Sainte Messe, extérieurement et intérieurement orientée vers vous, ô Cœur Eucharistique de Jésus, Tabernacle du Très-Haut !</w:t>
      </w:r>
    </w:p>
    <w:p w14:paraId="059CF207" w14:textId="77777777" w:rsidR="000E769E" w:rsidRPr="00427136" w:rsidRDefault="000E769E" w:rsidP="000E769E">
      <w:pPr>
        <w:spacing w:after="0" w:line="240" w:lineRule="auto"/>
        <w:jc w:val="both"/>
        <w:rPr>
          <w:rFonts w:asciiTheme="majorHAnsi" w:hAnsiTheme="majorHAnsi"/>
          <w:sz w:val="24"/>
          <w:szCs w:val="24"/>
        </w:rPr>
      </w:pPr>
    </w:p>
    <w:p w14:paraId="059CF208" w14:textId="77777777" w:rsidR="00504968" w:rsidRPr="00414577" w:rsidRDefault="000E769E" w:rsidP="00504968">
      <w:pPr>
        <w:spacing w:after="0" w:line="240" w:lineRule="auto"/>
        <w:jc w:val="both"/>
        <w:rPr>
          <w:rFonts w:asciiTheme="majorHAnsi" w:eastAsia="Times New Roman" w:hAnsiTheme="majorHAnsi" w:cs="Times New Roman"/>
          <w:bCs/>
          <w:i/>
          <w:sz w:val="24"/>
          <w:szCs w:val="24"/>
          <w:lang w:eastAsia="fr-FR"/>
        </w:rPr>
      </w:pPr>
      <w:r w:rsidRPr="00414577">
        <w:rPr>
          <w:rFonts w:asciiTheme="majorHAnsi" w:eastAsia="Times New Roman" w:hAnsiTheme="majorHAnsi" w:cs="Times New Roman"/>
          <w:b/>
          <w:bCs/>
          <w:i/>
          <w:iCs/>
          <w:color w:val="2F5496" w:themeColor="accent5" w:themeShade="BF"/>
          <w:sz w:val="24"/>
          <w:szCs w:val="24"/>
          <w:lang w:eastAsia="fr-FR"/>
        </w:rPr>
        <w:t>Quatrième douleur : La rencontre de Jésus et de Marie sur le Chemin de Croix :</w:t>
      </w:r>
      <w:r w:rsidRPr="00414577">
        <w:rPr>
          <w:rFonts w:asciiTheme="majorHAnsi" w:hAnsiTheme="majorHAnsi"/>
          <w:b/>
          <w:color w:val="2F5496" w:themeColor="accent5" w:themeShade="BF"/>
          <w:sz w:val="24"/>
          <w:szCs w:val="24"/>
        </w:rPr>
        <w:t xml:space="preserve"> </w:t>
      </w:r>
      <w:r w:rsidR="00414577" w:rsidRPr="00414577">
        <w:rPr>
          <w:rFonts w:asciiTheme="majorHAnsi" w:hAnsiTheme="majorHAnsi"/>
          <w:i/>
          <w:sz w:val="24"/>
          <w:szCs w:val="24"/>
        </w:rPr>
        <w:t>« Beaucoup de saints et de théologiens… disent que Jésus a institué l'Eucharistie d'abord pour Marie puis par Marie, la Médiatrice universelle de toutes les grâces, pour nous tous. Il se trouve donc que c'est par Marie que Jésus nous est donné chaque jour ; et qu'en Jésus la chair immaculée et le sang virginal de sa très sainte Mère pénètrent toujours nos cœurs et enivrent nos âmes. »</w:t>
      </w:r>
    </w:p>
    <w:p w14:paraId="059CF209" w14:textId="77777777" w:rsidR="002A3A5C" w:rsidRPr="00427136" w:rsidRDefault="00397F9E" w:rsidP="002A3A5C">
      <w:pPr>
        <w:spacing w:after="0" w:line="240" w:lineRule="auto"/>
        <w:jc w:val="both"/>
        <w:rPr>
          <w:rFonts w:asciiTheme="majorHAnsi" w:hAnsiTheme="majorHAnsi"/>
          <w:sz w:val="24"/>
          <w:szCs w:val="24"/>
        </w:rPr>
      </w:pPr>
      <w:r w:rsidRPr="001902E0">
        <w:rPr>
          <w:rFonts w:asciiTheme="majorHAnsi" w:eastAsia="Times New Roman" w:hAnsiTheme="majorHAnsi" w:cs="Times New Roman"/>
          <w:bCs/>
          <w:i/>
          <w:iCs/>
          <w:color w:val="2F5496" w:themeColor="accent5" w:themeShade="BF"/>
          <w:sz w:val="24"/>
          <w:szCs w:val="24"/>
          <w:u w:val="single"/>
          <w:lang w:eastAsia="fr-FR"/>
        </w:rPr>
        <w:t>Prière de réparation eucharistique</w:t>
      </w:r>
      <w:r w:rsidRPr="00427136">
        <w:rPr>
          <w:rFonts w:asciiTheme="majorHAnsi" w:eastAsia="Times New Roman" w:hAnsiTheme="majorHAnsi" w:cs="Times New Roman"/>
          <w:bCs/>
          <w:i/>
          <w:iCs/>
          <w:color w:val="2F5496" w:themeColor="accent5" w:themeShade="BF"/>
          <w:sz w:val="24"/>
          <w:szCs w:val="24"/>
          <w:lang w:eastAsia="fr-FR"/>
        </w:rPr>
        <w:t> :</w:t>
      </w:r>
      <w:r w:rsidR="00427136" w:rsidRPr="00427136">
        <w:rPr>
          <w:rFonts w:asciiTheme="majorHAnsi" w:eastAsia="Times New Roman" w:hAnsiTheme="majorHAnsi" w:cs="Times New Roman"/>
          <w:bCs/>
          <w:i/>
          <w:iCs/>
          <w:color w:val="2F5496" w:themeColor="accent5" w:themeShade="BF"/>
          <w:sz w:val="24"/>
          <w:szCs w:val="24"/>
          <w:lang w:eastAsia="fr-FR"/>
        </w:rPr>
        <w:t xml:space="preserve"> </w:t>
      </w:r>
      <w:r w:rsidR="00414577" w:rsidRPr="00414577">
        <w:rPr>
          <w:rFonts w:asciiTheme="majorHAnsi" w:hAnsiTheme="majorHAnsi"/>
          <w:sz w:val="24"/>
          <w:szCs w:val="24"/>
        </w:rPr>
        <w:t xml:space="preserve">Ô Cœur eucharistique de Jésus, </w:t>
      </w:r>
      <w:r w:rsidR="002A3A5C" w:rsidRPr="00427136">
        <w:rPr>
          <w:rFonts w:asciiTheme="majorHAnsi" w:hAnsiTheme="majorHAnsi"/>
          <w:sz w:val="24"/>
          <w:szCs w:val="24"/>
        </w:rPr>
        <w:t>Plus vous serez reçu dans la main par des communiants debout, d’une manière dépourvue de tout signe d’humilité et d’adoration, plus nous voulons vous recevoir à genoux et sur la langue, avec la petitesse du publicain et la simplicité de l’enfant, ô Cœur eucharistique de Jésus, d’une majesté infinie !</w:t>
      </w:r>
    </w:p>
    <w:p w14:paraId="059CF20A" w14:textId="77777777" w:rsidR="000E769E" w:rsidRPr="00427136" w:rsidRDefault="000E769E" w:rsidP="000E769E">
      <w:pPr>
        <w:spacing w:after="0" w:line="240" w:lineRule="auto"/>
        <w:jc w:val="both"/>
        <w:rPr>
          <w:rFonts w:asciiTheme="majorHAnsi" w:hAnsiTheme="majorHAnsi"/>
          <w:b/>
          <w:bCs/>
          <w:i/>
          <w:iCs/>
          <w:color w:val="2F5496" w:themeColor="accent5" w:themeShade="BF"/>
          <w:sz w:val="24"/>
          <w:szCs w:val="24"/>
        </w:rPr>
      </w:pPr>
    </w:p>
    <w:p w14:paraId="059CF20B" w14:textId="77777777" w:rsidR="000E769E" w:rsidRPr="00427136" w:rsidRDefault="000E769E" w:rsidP="000E769E">
      <w:pPr>
        <w:spacing w:after="0" w:line="240" w:lineRule="auto"/>
        <w:jc w:val="both"/>
        <w:rPr>
          <w:rFonts w:asciiTheme="majorHAnsi" w:hAnsiTheme="majorHAnsi"/>
          <w:bCs/>
          <w:iCs/>
          <w:sz w:val="24"/>
          <w:szCs w:val="24"/>
        </w:rPr>
      </w:pPr>
      <w:r w:rsidRPr="00427136">
        <w:rPr>
          <w:rFonts w:asciiTheme="majorHAnsi" w:hAnsiTheme="majorHAnsi"/>
          <w:b/>
          <w:bCs/>
          <w:i/>
          <w:iCs/>
          <w:color w:val="2F5496" w:themeColor="accent5" w:themeShade="BF"/>
          <w:sz w:val="24"/>
          <w:szCs w:val="24"/>
        </w:rPr>
        <w:t>Cinquième douleur : La Crucifixion et la mort de Jésus sur la Croix :</w:t>
      </w:r>
      <w:r w:rsidRPr="00427136">
        <w:rPr>
          <w:rFonts w:asciiTheme="majorHAnsi" w:hAnsiTheme="majorHAnsi"/>
          <w:b/>
          <w:bCs/>
          <w:iCs/>
          <w:color w:val="2F5496" w:themeColor="accent5" w:themeShade="BF"/>
          <w:sz w:val="24"/>
          <w:szCs w:val="24"/>
        </w:rPr>
        <w:t xml:space="preserve"> </w:t>
      </w:r>
      <w:r w:rsidRPr="00B95269">
        <w:rPr>
          <w:rFonts w:asciiTheme="majorHAnsi" w:hAnsiTheme="majorHAnsi"/>
          <w:bCs/>
          <w:i/>
          <w:iCs/>
          <w:sz w:val="24"/>
          <w:szCs w:val="24"/>
        </w:rPr>
        <w:t xml:space="preserve">« Que le souvenir du prêtre, qui nous donne chaque jour Jésus, et de la </w:t>
      </w:r>
      <w:r w:rsidRPr="00414577">
        <w:rPr>
          <w:rFonts w:asciiTheme="majorHAnsi" w:hAnsiTheme="majorHAnsi"/>
          <w:bCs/>
          <w:i/>
          <w:iCs/>
          <w:sz w:val="24"/>
          <w:szCs w:val="24"/>
        </w:rPr>
        <w:t>Bienheureuse Vierge Marie</w:t>
      </w:r>
      <w:r w:rsidRPr="00B95269">
        <w:rPr>
          <w:rFonts w:asciiTheme="majorHAnsi" w:hAnsiTheme="majorHAnsi"/>
          <w:bCs/>
          <w:i/>
          <w:iCs/>
          <w:sz w:val="24"/>
          <w:szCs w:val="24"/>
        </w:rPr>
        <w:t>, Mère de Jésus notre Dieu - et de tous les prêtres - soit toujours inclus dans notre affection envers le très saint sacrement; car l'Eucharistie, Notre-Dame et le prêtre sont inséparables, tout comme Jésus, Marie et Saint Jean l'Évangéliste étaient inséparables au Calvaire. »</w:t>
      </w:r>
    </w:p>
    <w:p w14:paraId="059CF20C" w14:textId="77777777" w:rsidR="002A3A5C" w:rsidRPr="00427136" w:rsidRDefault="00397F9E" w:rsidP="002A3A5C">
      <w:pPr>
        <w:spacing w:after="0" w:line="240" w:lineRule="auto"/>
        <w:jc w:val="both"/>
        <w:rPr>
          <w:rFonts w:asciiTheme="majorHAnsi" w:hAnsiTheme="majorHAnsi"/>
          <w:sz w:val="24"/>
          <w:szCs w:val="24"/>
        </w:rPr>
      </w:pPr>
      <w:r w:rsidRPr="001902E0">
        <w:rPr>
          <w:rFonts w:asciiTheme="majorHAnsi" w:eastAsia="Times New Roman" w:hAnsiTheme="majorHAnsi" w:cs="Times New Roman"/>
          <w:bCs/>
          <w:i/>
          <w:iCs/>
          <w:color w:val="2F5496" w:themeColor="accent5" w:themeShade="BF"/>
          <w:sz w:val="24"/>
          <w:szCs w:val="24"/>
          <w:u w:val="single"/>
          <w:lang w:eastAsia="fr-FR"/>
        </w:rPr>
        <w:t>Prière de réparation eucharistique</w:t>
      </w:r>
      <w:r w:rsidRPr="00427136">
        <w:rPr>
          <w:rFonts w:asciiTheme="majorHAnsi" w:eastAsia="Times New Roman" w:hAnsiTheme="majorHAnsi" w:cs="Times New Roman"/>
          <w:bCs/>
          <w:i/>
          <w:iCs/>
          <w:color w:val="2F5496" w:themeColor="accent5" w:themeShade="BF"/>
          <w:sz w:val="24"/>
          <w:szCs w:val="24"/>
          <w:lang w:eastAsia="fr-FR"/>
        </w:rPr>
        <w:t> :</w:t>
      </w:r>
      <w:r w:rsidR="00427136" w:rsidRPr="00427136">
        <w:rPr>
          <w:rFonts w:asciiTheme="majorHAnsi" w:hAnsiTheme="majorHAnsi"/>
          <w:sz w:val="24"/>
          <w:szCs w:val="24"/>
        </w:rPr>
        <w:t xml:space="preserve"> Ô Cœur eucharistique de Jésus,</w:t>
      </w:r>
      <w:r w:rsidR="002A3A5C" w:rsidRPr="002A3A5C">
        <w:rPr>
          <w:rFonts w:asciiTheme="majorHAnsi" w:hAnsiTheme="majorHAnsi"/>
          <w:sz w:val="24"/>
          <w:szCs w:val="24"/>
        </w:rPr>
        <w:t xml:space="preserve"> </w:t>
      </w:r>
      <w:r w:rsidR="002A3A5C">
        <w:rPr>
          <w:rFonts w:asciiTheme="majorHAnsi" w:hAnsiTheme="majorHAnsi"/>
          <w:sz w:val="24"/>
          <w:szCs w:val="24"/>
        </w:rPr>
        <w:t>p</w:t>
      </w:r>
      <w:r w:rsidR="002A3A5C" w:rsidRPr="00427136">
        <w:rPr>
          <w:rFonts w:asciiTheme="majorHAnsi" w:hAnsiTheme="majorHAnsi"/>
          <w:sz w:val="24"/>
          <w:szCs w:val="24"/>
        </w:rPr>
        <w:t>lus vous serez reçu dans la Sainte Communion par des cœurs non purifiés en état de péché mortel, plus nous voulons faire des actes de contrition et purifier notre cœur par une réception fréquente du sacrement de Pénitence, ô Cœur Eucharistique de Jésus, notre Paix et notre Réconciliation !</w:t>
      </w:r>
    </w:p>
    <w:p w14:paraId="059CF20D" w14:textId="77777777" w:rsidR="000E769E" w:rsidRPr="00427136" w:rsidRDefault="000E769E" w:rsidP="000E769E">
      <w:pPr>
        <w:spacing w:after="0" w:line="240" w:lineRule="auto"/>
        <w:jc w:val="both"/>
        <w:rPr>
          <w:rFonts w:asciiTheme="majorHAnsi" w:hAnsiTheme="majorHAnsi"/>
          <w:sz w:val="24"/>
          <w:szCs w:val="24"/>
        </w:rPr>
      </w:pPr>
    </w:p>
    <w:p w14:paraId="059CF20E" w14:textId="77777777" w:rsidR="00504968" w:rsidRPr="00B576BF" w:rsidRDefault="000E769E" w:rsidP="00504968">
      <w:pPr>
        <w:spacing w:after="0" w:line="240" w:lineRule="auto"/>
        <w:jc w:val="both"/>
        <w:rPr>
          <w:rFonts w:asciiTheme="majorHAnsi" w:hAnsiTheme="majorHAnsi"/>
          <w:i/>
          <w:color w:val="FF0000"/>
          <w:sz w:val="24"/>
          <w:szCs w:val="24"/>
        </w:rPr>
      </w:pPr>
      <w:r w:rsidRPr="00414577">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414577">
        <w:rPr>
          <w:rFonts w:asciiTheme="majorHAnsi" w:eastAsia="Times New Roman" w:hAnsiTheme="majorHAnsi" w:cs="Times New Roman"/>
          <w:bCs/>
          <w:sz w:val="24"/>
          <w:szCs w:val="24"/>
          <w:lang w:eastAsia="fr-FR"/>
        </w:rPr>
        <w:t xml:space="preserve"> </w:t>
      </w:r>
      <w:r w:rsidR="00B576BF">
        <w:rPr>
          <w:rFonts w:asciiTheme="majorHAnsi" w:eastAsia="Times New Roman" w:hAnsiTheme="majorHAnsi" w:cs="Times New Roman"/>
          <w:bCs/>
          <w:i/>
          <w:sz w:val="24"/>
          <w:szCs w:val="24"/>
          <w:lang w:eastAsia="fr-FR"/>
        </w:rPr>
        <w:t>«L</w:t>
      </w:r>
      <w:r w:rsidR="00414577" w:rsidRPr="00B576BF">
        <w:rPr>
          <w:rFonts w:asciiTheme="majorHAnsi" w:eastAsia="Times New Roman" w:hAnsiTheme="majorHAnsi" w:cs="Times New Roman"/>
          <w:bCs/>
          <w:i/>
          <w:sz w:val="24"/>
          <w:szCs w:val="24"/>
          <w:lang w:eastAsia="fr-FR"/>
        </w:rPr>
        <w:t>e Vénérable Pape Pie XII a form</w:t>
      </w:r>
      <w:r w:rsidR="00B576BF">
        <w:rPr>
          <w:rFonts w:asciiTheme="majorHAnsi" w:eastAsia="Times New Roman" w:hAnsiTheme="majorHAnsi" w:cs="Times New Roman"/>
          <w:bCs/>
          <w:i/>
          <w:sz w:val="24"/>
          <w:szCs w:val="24"/>
          <w:lang w:eastAsia="fr-FR"/>
        </w:rPr>
        <w:t>ulé cette intuition prodigieuse: «</w:t>
      </w:r>
      <w:r w:rsidR="00414577" w:rsidRPr="00B576BF">
        <w:rPr>
          <w:rFonts w:asciiTheme="majorHAnsi" w:eastAsia="Times New Roman" w:hAnsiTheme="majorHAnsi" w:cs="Times New Roman"/>
          <w:bCs/>
          <w:i/>
          <w:sz w:val="24"/>
          <w:szCs w:val="24"/>
          <w:lang w:eastAsia="fr-FR"/>
        </w:rPr>
        <w:t>L'autel du Golgotha n'est pas diff</w:t>
      </w:r>
      <w:r w:rsidR="00B576BF">
        <w:rPr>
          <w:rFonts w:asciiTheme="majorHAnsi" w:eastAsia="Times New Roman" w:hAnsiTheme="majorHAnsi" w:cs="Times New Roman"/>
          <w:bCs/>
          <w:i/>
          <w:sz w:val="24"/>
          <w:szCs w:val="24"/>
          <w:lang w:eastAsia="fr-FR"/>
        </w:rPr>
        <w:t>érent de l'autel de nos églises</w:t>
      </w:r>
      <w:r w:rsidR="00414577" w:rsidRPr="00B576BF">
        <w:rPr>
          <w:rFonts w:asciiTheme="majorHAnsi" w:eastAsia="Times New Roman" w:hAnsiTheme="majorHAnsi" w:cs="Times New Roman"/>
          <w:bCs/>
          <w:i/>
          <w:sz w:val="24"/>
          <w:szCs w:val="24"/>
          <w:lang w:eastAsia="fr-FR"/>
        </w:rPr>
        <w:t>; celui-ci aussi est une montagne [comme le mont Golgotha] sur laquelle se dressent une croix et le Crucifié, où a lieu la réconc</w:t>
      </w:r>
      <w:r w:rsidR="00B576BF" w:rsidRPr="00B576BF">
        <w:rPr>
          <w:rFonts w:asciiTheme="majorHAnsi" w:eastAsia="Times New Roman" w:hAnsiTheme="majorHAnsi" w:cs="Times New Roman"/>
          <w:bCs/>
          <w:i/>
          <w:sz w:val="24"/>
          <w:szCs w:val="24"/>
          <w:lang w:eastAsia="fr-FR"/>
        </w:rPr>
        <w:t>iliation entre Dieu et l'homme.»</w:t>
      </w:r>
      <w:r w:rsidR="00414577" w:rsidRPr="00B576BF">
        <w:rPr>
          <w:rFonts w:asciiTheme="majorHAnsi" w:eastAsia="Times New Roman" w:hAnsiTheme="majorHAnsi" w:cs="Times New Roman"/>
          <w:bCs/>
          <w:i/>
          <w:sz w:val="24"/>
          <w:szCs w:val="24"/>
          <w:lang w:eastAsia="fr-FR"/>
        </w:rPr>
        <w:t xml:space="preserve"> Pour cette raison</w:t>
      </w:r>
      <w:r w:rsidR="00B576BF">
        <w:rPr>
          <w:rFonts w:asciiTheme="majorHAnsi" w:eastAsia="Times New Roman" w:hAnsiTheme="majorHAnsi" w:cs="Times New Roman"/>
          <w:bCs/>
          <w:i/>
          <w:sz w:val="24"/>
          <w:szCs w:val="24"/>
          <w:lang w:eastAsia="fr-FR"/>
        </w:rPr>
        <w:t>, saint François d'Assise a dit: «</w:t>
      </w:r>
      <w:r w:rsidR="00414577" w:rsidRPr="00B576BF">
        <w:rPr>
          <w:rFonts w:asciiTheme="majorHAnsi" w:eastAsia="Times New Roman" w:hAnsiTheme="majorHAnsi" w:cs="Times New Roman"/>
          <w:bCs/>
          <w:i/>
          <w:sz w:val="24"/>
          <w:szCs w:val="24"/>
          <w:lang w:eastAsia="fr-FR"/>
        </w:rPr>
        <w:t>L'homme doit trembler, le monde doit trembler, tout le ciel doit être profondément ému lorsque le Fils de Dieu apparaît sur l'au</w:t>
      </w:r>
      <w:r w:rsidR="00B576BF" w:rsidRPr="00B576BF">
        <w:rPr>
          <w:rFonts w:asciiTheme="majorHAnsi" w:eastAsia="Times New Roman" w:hAnsiTheme="majorHAnsi" w:cs="Times New Roman"/>
          <w:bCs/>
          <w:i/>
          <w:sz w:val="24"/>
          <w:szCs w:val="24"/>
          <w:lang w:eastAsia="fr-FR"/>
        </w:rPr>
        <w:t>tel entre les mains du prêtre.»»</w:t>
      </w:r>
    </w:p>
    <w:p w14:paraId="059CF20F" w14:textId="77777777" w:rsidR="00427136" w:rsidRPr="00427136" w:rsidRDefault="00397F9E" w:rsidP="00427136">
      <w:pPr>
        <w:pStyle w:val="NormalWeb"/>
        <w:spacing w:before="0" w:beforeAutospacing="0" w:after="0" w:afterAutospacing="0"/>
        <w:jc w:val="both"/>
        <w:rPr>
          <w:rFonts w:asciiTheme="majorHAnsi" w:hAnsiTheme="majorHAnsi"/>
        </w:rPr>
      </w:pPr>
      <w:r w:rsidRPr="001902E0">
        <w:rPr>
          <w:rFonts w:asciiTheme="majorHAnsi" w:hAnsiTheme="majorHAnsi"/>
          <w:bCs/>
          <w:i/>
          <w:iCs/>
          <w:color w:val="2F5496" w:themeColor="accent5" w:themeShade="BF"/>
          <w:u w:val="single"/>
        </w:rPr>
        <w:t>Prière de réparation eucharistique</w:t>
      </w:r>
      <w:r w:rsidRPr="00427136">
        <w:rPr>
          <w:rFonts w:asciiTheme="majorHAnsi" w:hAnsiTheme="majorHAnsi"/>
          <w:bCs/>
          <w:i/>
          <w:iCs/>
          <w:color w:val="2F5496" w:themeColor="accent5" w:themeShade="BF"/>
        </w:rPr>
        <w:t> :</w:t>
      </w:r>
      <w:r w:rsidR="00427136" w:rsidRPr="00427136">
        <w:rPr>
          <w:rFonts w:asciiTheme="majorHAnsi" w:hAnsiTheme="majorHAnsi"/>
        </w:rPr>
        <w:t xml:space="preserve"> Ô Cœur eucharistique de Jésus,</w:t>
      </w:r>
      <w:r w:rsidR="00427136">
        <w:rPr>
          <w:rFonts w:asciiTheme="majorHAnsi" w:hAnsiTheme="majorHAnsi"/>
        </w:rPr>
        <w:t xml:space="preserve"> </w:t>
      </w:r>
      <w:r w:rsidR="00427136" w:rsidRPr="00427136">
        <w:rPr>
          <w:rFonts w:asciiTheme="majorHAnsi" w:hAnsiTheme="majorHAnsi"/>
        </w:rPr>
        <w:t xml:space="preserve">plus votre Très Saint Sacrement sera dénigré et blasphémé, plus nous le proclamerons solennellement : </w:t>
      </w:r>
      <w:r w:rsidR="00427136" w:rsidRPr="00427136">
        <w:rPr>
          <w:rFonts w:asciiTheme="majorHAnsi" w:hAnsiTheme="majorHAnsi"/>
          <w:i/>
        </w:rPr>
        <w:t>« Mon Dieu, je crois, j’adore, j’espère et je vous aime ! Je vous demande pardon pour ceux qui ne croient pas, qui n’adorent pas, qui n’espèrent pas et ne vous aiment pas »</w:t>
      </w:r>
      <w:r w:rsidR="00427136" w:rsidRPr="00427136">
        <w:rPr>
          <w:rFonts w:asciiTheme="majorHAnsi" w:hAnsiTheme="majorHAnsi"/>
        </w:rPr>
        <w:t>, ô Cœur eucharistique de Jésus, très digne de toutes les louanges !</w:t>
      </w:r>
    </w:p>
    <w:p w14:paraId="059CF210" w14:textId="77777777" w:rsidR="000E769E" w:rsidRPr="00427136" w:rsidRDefault="000E769E" w:rsidP="000E769E">
      <w:pPr>
        <w:spacing w:after="0" w:line="240" w:lineRule="auto"/>
        <w:jc w:val="both"/>
        <w:rPr>
          <w:rFonts w:asciiTheme="majorHAnsi" w:eastAsia="Times New Roman" w:hAnsiTheme="majorHAnsi" w:cs="Times New Roman"/>
          <w:bCs/>
          <w:sz w:val="24"/>
          <w:szCs w:val="24"/>
          <w:lang w:eastAsia="fr-FR"/>
        </w:rPr>
      </w:pPr>
    </w:p>
    <w:p w14:paraId="059CF211" w14:textId="77777777" w:rsidR="001C61C4" w:rsidRPr="00B576BF" w:rsidRDefault="000E769E" w:rsidP="001C61C4">
      <w:pPr>
        <w:spacing w:after="0" w:line="240" w:lineRule="auto"/>
        <w:jc w:val="both"/>
        <w:rPr>
          <w:rFonts w:asciiTheme="majorHAnsi" w:eastAsia="Times New Roman" w:hAnsiTheme="majorHAnsi" w:cs="Times New Roman"/>
          <w:bCs/>
          <w:i/>
          <w:sz w:val="24"/>
          <w:szCs w:val="24"/>
          <w:lang w:eastAsia="fr-FR"/>
        </w:rPr>
      </w:pPr>
      <w:r w:rsidRPr="00B576BF">
        <w:rPr>
          <w:rFonts w:asciiTheme="majorHAnsi" w:eastAsia="Times New Roman" w:hAnsiTheme="majorHAnsi" w:cs="Times New Roman"/>
          <w:b/>
          <w:bCs/>
          <w:i/>
          <w:iCs/>
          <w:color w:val="2F5496" w:themeColor="accent5" w:themeShade="BF"/>
          <w:sz w:val="24"/>
          <w:szCs w:val="24"/>
          <w:lang w:eastAsia="fr-FR"/>
        </w:rPr>
        <w:t>Septième douleur : Jésus est mis au tombeau :</w:t>
      </w:r>
      <w:r w:rsidRPr="00B576BF">
        <w:rPr>
          <w:rFonts w:asciiTheme="majorHAnsi" w:eastAsia="Times New Roman" w:hAnsiTheme="majorHAnsi" w:cs="Times New Roman"/>
          <w:b/>
          <w:bCs/>
          <w:color w:val="2F5496" w:themeColor="accent5" w:themeShade="BF"/>
          <w:sz w:val="24"/>
          <w:szCs w:val="24"/>
          <w:lang w:eastAsia="fr-FR"/>
        </w:rPr>
        <w:t xml:space="preserve"> </w:t>
      </w:r>
      <w:r w:rsidR="00B576BF" w:rsidRPr="00B576BF">
        <w:rPr>
          <w:rFonts w:asciiTheme="majorHAnsi" w:eastAsia="Times New Roman" w:hAnsiTheme="majorHAnsi" w:cs="Times New Roman"/>
          <w:bCs/>
          <w:i/>
          <w:sz w:val="24"/>
          <w:szCs w:val="24"/>
          <w:lang w:eastAsia="fr-FR"/>
        </w:rPr>
        <w:t xml:space="preserve">« Saint Pio de </w:t>
      </w:r>
      <w:proofErr w:type="spellStart"/>
      <w:r w:rsidR="00B576BF" w:rsidRPr="00B576BF">
        <w:rPr>
          <w:rFonts w:asciiTheme="majorHAnsi" w:eastAsia="Times New Roman" w:hAnsiTheme="majorHAnsi" w:cs="Times New Roman"/>
          <w:bCs/>
          <w:i/>
          <w:sz w:val="24"/>
          <w:szCs w:val="24"/>
          <w:lang w:eastAsia="fr-FR"/>
        </w:rPr>
        <w:t>Pietrelcina</w:t>
      </w:r>
      <w:proofErr w:type="spellEnd"/>
      <w:r w:rsidR="00B576BF" w:rsidRPr="00B576BF">
        <w:rPr>
          <w:rFonts w:asciiTheme="majorHAnsi" w:eastAsia="Times New Roman" w:hAnsiTheme="majorHAnsi" w:cs="Times New Roman"/>
          <w:bCs/>
          <w:i/>
          <w:sz w:val="24"/>
          <w:szCs w:val="24"/>
          <w:lang w:eastAsia="fr-FR"/>
        </w:rPr>
        <w:t xml:space="preserve"> disait parfo</w:t>
      </w:r>
      <w:r w:rsidR="00B576BF">
        <w:rPr>
          <w:rFonts w:asciiTheme="majorHAnsi" w:eastAsia="Times New Roman" w:hAnsiTheme="majorHAnsi" w:cs="Times New Roman"/>
          <w:bCs/>
          <w:i/>
          <w:sz w:val="24"/>
          <w:szCs w:val="24"/>
          <w:lang w:eastAsia="fr-FR"/>
        </w:rPr>
        <w:t>is à ses enfants spirituels: «</w:t>
      </w:r>
      <w:r w:rsidR="00B576BF" w:rsidRPr="00B576BF">
        <w:rPr>
          <w:rFonts w:asciiTheme="majorHAnsi" w:eastAsia="Times New Roman" w:hAnsiTheme="majorHAnsi" w:cs="Times New Roman"/>
          <w:bCs/>
          <w:i/>
          <w:sz w:val="24"/>
          <w:szCs w:val="24"/>
          <w:lang w:eastAsia="fr-FR"/>
        </w:rPr>
        <w:t>Ne voyez-vous pas Notre-Dame to</w:t>
      </w:r>
      <w:r w:rsidR="00B576BF">
        <w:rPr>
          <w:rFonts w:asciiTheme="majorHAnsi" w:eastAsia="Times New Roman" w:hAnsiTheme="majorHAnsi" w:cs="Times New Roman"/>
          <w:bCs/>
          <w:i/>
          <w:sz w:val="24"/>
          <w:szCs w:val="24"/>
          <w:lang w:eastAsia="fr-FR"/>
        </w:rPr>
        <w:t xml:space="preserve">ujours à côté du tabernacle?» </w:t>
      </w:r>
      <w:r w:rsidR="00B576BF" w:rsidRPr="00B576BF">
        <w:rPr>
          <w:rFonts w:asciiTheme="majorHAnsi" w:eastAsia="Times New Roman" w:hAnsiTheme="majorHAnsi" w:cs="Times New Roman"/>
          <w:bCs/>
          <w:i/>
          <w:sz w:val="24"/>
          <w:szCs w:val="24"/>
          <w:lang w:eastAsia="fr-FR"/>
        </w:rPr>
        <w:t>Et comment n'y serait-elle pas, Ell</w:t>
      </w:r>
      <w:r w:rsidR="00B576BF">
        <w:rPr>
          <w:rFonts w:asciiTheme="majorHAnsi" w:eastAsia="Times New Roman" w:hAnsiTheme="majorHAnsi" w:cs="Times New Roman"/>
          <w:bCs/>
          <w:i/>
          <w:sz w:val="24"/>
          <w:szCs w:val="24"/>
          <w:lang w:eastAsia="fr-FR"/>
        </w:rPr>
        <w:t>e qui «</w:t>
      </w:r>
      <w:r w:rsidR="00B576BF" w:rsidRPr="00B576BF">
        <w:rPr>
          <w:rFonts w:asciiTheme="majorHAnsi" w:eastAsia="Times New Roman" w:hAnsiTheme="majorHAnsi" w:cs="Times New Roman"/>
          <w:bCs/>
          <w:i/>
          <w:sz w:val="24"/>
          <w:szCs w:val="24"/>
          <w:lang w:eastAsia="fr-FR"/>
        </w:rPr>
        <w:t xml:space="preserve">se tenait près de la Croix </w:t>
      </w:r>
      <w:r w:rsidR="00B576BF">
        <w:rPr>
          <w:rFonts w:asciiTheme="majorHAnsi" w:eastAsia="Times New Roman" w:hAnsiTheme="majorHAnsi" w:cs="Times New Roman"/>
          <w:bCs/>
          <w:i/>
          <w:sz w:val="24"/>
          <w:szCs w:val="24"/>
          <w:lang w:eastAsia="fr-FR"/>
        </w:rPr>
        <w:t>de Jésus » au Calvaire.» (Jean 19</w:t>
      </w:r>
      <w:r w:rsidR="00B576BF" w:rsidRPr="00B576BF">
        <w:rPr>
          <w:rFonts w:asciiTheme="majorHAnsi" w:eastAsia="Times New Roman" w:hAnsiTheme="majorHAnsi" w:cs="Times New Roman"/>
          <w:bCs/>
          <w:i/>
          <w:sz w:val="24"/>
          <w:szCs w:val="24"/>
          <w:lang w:eastAsia="fr-FR"/>
        </w:rPr>
        <w:t>:</w:t>
      </w:r>
      <w:r w:rsidR="00B576BF">
        <w:rPr>
          <w:rFonts w:asciiTheme="majorHAnsi" w:eastAsia="Times New Roman" w:hAnsiTheme="majorHAnsi" w:cs="Times New Roman"/>
          <w:bCs/>
          <w:i/>
          <w:sz w:val="24"/>
          <w:szCs w:val="24"/>
          <w:lang w:eastAsia="fr-FR"/>
        </w:rPr>
        <w:t xml:space="preserve"> </w:t>
      </w:r>
      <w:r w:rsidR="00B576BF" w:rsidRPr="00B576BF">
        <w:rPr>
          <w:rFonts w:asciiTheme="majorHAnsi" w:eastAsia="Times New Roman" w:hAnsiTheme="majorHAnsi" w:cs="Times New Roman"/>
          <w:bCs/>
          <w:i/>
          <w:sz w:val="24"/>
          <w:szCs w:val="24"/>
          <w:lang w:eastAsia="fr-FR"/>
        </w:rPr>
        <w:t>25).</w:t>
      </w:r>
    </w:p>
    <w:p w14:paraId="059CF212" w14:textId="4880B7C9" w:rsidR="00397F9E" w:rsidRPr="001902E0" w:rsidRDefault="00397F9E" w:rsidP="00D279D8">
      <w:pPr>
        <w:pStyle w:val="NormalWeb"/>
        <w:spacing w:before="0" w:beforeAutospacing="0" w:after="0" w:afterAutospacing="0"/>
        <w:jc w:val="both"/>
        <w:rPr>
          <w:b/>
          <w:bCs/>
        </w:rPr>
      </w:pPr>
      <w:r w:rsidRPr="001902E0">
        <w:rPr>
          <w:rFonts w:asciiTheme="majorHAnsi" w:hAnsiTheme="majorHAnsi"/>
          <w:bCs/>
          <w:i/>
          <w:iCs/>
          <w:color w:val="2F5496" w:themeColor="accent5" w:themeShade="BF"/>
          <w:u w:val="single"/>
        </w:rPr>
        <w:t>Prière de réparation eucharistique</w:t>
      </w:r>
      <w:r w:rsidR="001902E0">
        <w:rPr>
          <w:rFonts w:asciiTheme="majorHAnsi" w:hAnsiTheme="majorHAnsi"/>
          <w:bCs/>
          <w:i/>
          <w:iCs/>
          <w:color w:val="2F5496" w:themeColor="accent5" w:themeShade="BF"/>
          <w:u w:val="single"/>
        </w:rPr>
        <w:t> </w:t>
      </w:r>
      <w:r w:rsidR="001902E0">
        <w:rPr>
          <w:rFonts w:asciiTheme="majorHAnsi" w:hAnsiTheme="majorHAnsi"/>
          <w:bCs/>
          <w:i/>
          <w:iCs/>
          <w:color w:val="2F5496" w:themeColor="accent5" w:themeShade="BF"/>
        </w:rPr>
        <w:t>:</w:t>
      </w:r>
      <w:r w:rsidRPr="00427136">
        <w:rPr>
          <w:rFonts w:asciiTheme="majorHAnsi" w:hAnsiTheme="majorHAnsi"/>
          <w:bCs/>
          <w:i/>
          <w:iCs/>
          <w:color w:val="2F5496" w:themeColor="accent5" w:themeShade="BF"/>
        </w:rPr>
        <w:t> </w:t>
      </w:r>
      <w:r w:rsidR="00427136" w:rsidRPr="00427136">
        <w:rPr>
          <w:rFonts w:asciiTheme="majorHAnsi" w:hAnsiTheme="majorHAnsi"/>
        </w:rPr>
        <w:t xml:space="preserve">Ô Divin Cœur Eucharistique de Jésus, accordez-nous votre grâce, afin que nous soyons des adorateurs fidèles et humbles, amoureux, défenseurs et consolateurs de votre Cœur Eucharistique dans cette vie, et que nous puissions recevoir les gloires de votre amour dans la vision béatifique pour l’éternité. </w:t>
      </w:r>
      <w:r w:rsidRPr="001902E0">
        <w:rPr>
          <w:rFonts w:asciiTheme="majorHAnsi" w:hAnsiTheme="majorHAnsi"/>
          <w:b/>
          <w:bCs/>
          <w:i/>
          <w:color w:val="2F5496" w:themeColor="accent5" w:themeShade="BF"/>
        </w:rPr>
        <w:t>Notre-Dame du Saint-Sacrement, priez pour nous !</w:t>
      </w:r>
    </w:p>
    <w:sectPr w:rsidR="00397F9E" w:rsidRPr="001902E0" w:rsidSect="00287EAD">
      <w:pgSz w:w="11906" w:h="16838"/>
      <w:pgMar w:top="1417" w:right="1417" w:bottom="1417" w:left="1417" w:header="708" w:footer="708" w:gutter="0"/>
      <w:pgBorders w:offsetFrom="page">
        <w:top w:val="single" w:sz="8" w:space="24" w:color="2F5496" w:themeColor="accent5" w:themeShade="BF" w:shadow="1"/>
        <w:left w:val="single" w:sz="8" w:space="24" w:color="2F5496" w:themeColor="accent5" w:themeShade="BF" w:shadow="1"/>
        <w:bottom w:val="single" w:sz="8" w:space="24" w:color="2F5496" w:themeColor="accent5" w:themeShade="BF" w:shadow="1"/>
        <w:right w:val="single" w:sz="8" w:space="24" w:color="2F5496" w:themeColor="accent5"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9E"/>
    <w:rsid w:val="0005375D"/>
    <w:rsid w:val="000E769E"/>
    <w:rsid w:val="00156E54"/>
    <w:rsid w:val="00162641"/>
    <w:rsid w:val="001902E0"/>
    <w:rsid w:val="001977F0"/>
    <w:rsid w:val="001C61C4"/>
    <w:rsid w:val="001F5874"/>
    <w:rsid w:val="002145B0"/>
    <w:rsid w:val="00281403"/>
    <w:rsid w:val="00287EAD"/>
    <w:rsid w:val="002A3A5C"/>
    <w:rsid w:val="00304579"/>
    <w:rsid w:val="00365A0E"/>
    <w:rsid w:val="00397F9E"/>
    <w:rsid w:val="00414577"/>
    <w:rsid w:val="00427136"/>
    <w:rsid w:val="004E6EE8"/>
    <w:rsid w:val="00504968"/>
    <w:rsid w:val="005E16EA"/>
    <w:rsid w:val="005E33D9"/>
    <w:rsid w:val="00605E67"/>
    <w:rsid w:val="00677DAC"/>
    <w:rsid w:val="006920E3"/>
    <w:rsid w:val="006C68D1"/>
    <w:rsid w:val="00783A6B"/>
    <w:rsid w:val="007F0E69"/>
    <w:rsid w:val="00863EA3"/>
    <w:rsid w:val="009865BE"/>
    <w:rsid w:val="00B50463"/>
    <w:rsid w:val="00B576BF"/>
    <w:rsid w:val="00B95269"/>
    <w:rsid w:val="00BE7D16"/>
    <w:rsid w:val="00D16108"/>
    <w:rsid w:val="00D279D8"/>
    <w:rsid w:val="00E03777"/>
    <w:rsid w:val="00F16043"/>
    <w:rsid w:val="00F61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F1FD"/>
  <w15:chartTrackingRefBased/>
  <w15:docId w15:val="{D1369F4E-5A53-41E3-B2CF-ACB4F4A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9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69E"/>
    <w:pPr>
      <w:spacing w:line="252" w:lineRule="auto"/>
      <w:ind w:left="720"/>
      <w:contextualSpacing/>
    </w:pPr>
  </w:style>
  <w:style w:type="paragraph" w:styleId="NormalWeb">
    <w:name w:val="Normal (Web)"/>
    <w:basedOn w:val="Normal"/>
    <w:uiPriority w:val="99"/>
    <w:unhideWhenUsed/>
    <w:rsid w:val="00397F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7798">
      <w:bodyDiv w:val="1"/>
      <w:marLeft w:val="0"/>
      <w:marRight w:val="0"/>
      <w:marTop w:val="0"/>
      <w:marBottom w:val="0"/>
      <w:divBdr>
        <w:top w:val="none" w:sz="0" w:space="0" w:color="auto"/>
        <w:left w:val="none" w:sz="0" w:space="0" w:color="auto"/>
        <w:bottom w:val="none" w:sz="0" w:space="0" w:color="auto"/>
        <w:right w:val="none" w:sz="0" w:space="0" w:color="auto"/>
      </w:divBdr>
    </w:div>
    <w:div w:id="1267613552">
      <w:bodyDiv w:val="1"/>
      <w:marLeft w:val="0"/>
      <w:marRight w:val="0"/>
      <w:marTop w:val="0"/>
      <w:marBottom w:val="0"/>
      <w:divBdr>
        <w:top w:val="none" w:sz="0" w:space="0" w:color="auto"/>
        <w:left w:val="none" w:sz="0" w:space="0" w:color="auto"/>
        <w:bottom w:val="none" w:sz="0" w:space="0" w:color="auto"/>
        <w:right w:val="none" w:sz="0" w:space="0" w:color="auto"/>
      </w:divBdr>
    </w:div>
    <w:div w:id="16087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1082</Words>
  <Characters>6172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Karen Darantière</cp:lastModifiedBy>
  <cp:revision>41</cp:revision>
  <dcterms:created xsi:type="dcterms:W3CDTF">2021-06-01T15:22:00Z</dcterms:created>
  <dcterms:modified xsi:type="dcterms:W3CDTF">2023-06-10T05:08:00Z</dcterms:modified>
</cp:coreProperties>
</file>