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0B40" w14:textId="314D830F" w:rsidR="00DE043C" w:rsidRPr="0057076F" w:rsidRDefault="0057076F" w:rsidP="00DE043C">
      <w:pPr>
        <w:spacing w:after="0" w:line="240" w:lineRule="auto"/>
        <w:jc w:val="both"/>
        <w:rPr>
          <w:rFonts w:ascii="Calibri Light" w:hAnsi="Calibri Light" w:cs="Calibri Light"/>
          <w:b/>
          <w:color w:val="2F5496" w:themeColor="accent5" w:themeShade="BF"/>
          <w:sz w:val="24"/>
          <w:szCs w:val="24"/>
        </w:rPr>
      </w:pPr>
      <w:r w:rsidRPr="0057076F">
        <w:rPr>
          <w:rFonts w:ascii="Calibri Light" w:hAnsi="Calibri Light" w:cs="Calibri Light"/>
          <w:noProof/>
          <w:sz w:val="24"/>
          <w:szCs w:val="24"/>
          <w:lang w:eastAsia="fr-FR"/>
        </w:rPr>
        <w:drawing>
          <wp:anchor distT="0" distB="0" distL="114300" distR="114300" simplePos="0" relativeHeight="251659264" behindDoc="0" locked="0" layoutInCell="1" allowOverlap="1" wp14:anchorId="53630B59" wp14:editId="13828BA5">
            <wp:simplePos x="0" y="0"/>
            <wp:positionH relativeFrom="column">
              <wp:posOffset>-467307</wp:posOffset>
            </wp:positionH>
            <wp:positionV relativeFrom="page">
              <wp:posOffset>410575</wp:posOffset>
            </wp:positionV>
            <wp:extent cx="2631440" cy="2265045"/>
            <wp:effectExtent l="0" t="0" r="0" b="1905"/>
            <wp:wrapSquare wrapText="bothSides"/>
            <wp:docPr id="16" name="Image 16" descr="https://www.artway.eu/userfiles/images/15%20Arent%20de%20G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tway.eu/userfiles/images/15%20Arent%20de%20Gel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1440" cy="2265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43C" w:rsidRPr="0057076F">
        <w:rPr>
          <w:rFonts w:ascii="Calibri Light" w:hAnsi="Calibri Light" w:cs="Calibri Light"/>
          <w:b/>
          <w:color w:val="2F5496" w:themeColor="accent5" w:themeShade="BF"/>
          <w:sz w:val="24"/>
          <w:szCs w:val="24"/>
        </w:rPr>
        <w:t xml:space="preserve">Méditations pour la prière du chapelet de </w:t>
      </w:r>
      <w:r w:rsidR="00DE043C" w:rsidRPr="0057076F">
        <w:rPr>
          <w:rFonts w:ascii="Calibri Light" w:hAnsi="Calibri Light" w:cs="Calibri Light"/>
          <w:b/>
          <w:i/>
          <w:color w:val="2F5496" w:themeColor="accent5" w:themeShade="BF"/>
          <w:sz w:val="24"/>
          <w:szCs w:val="24"/>
        </w:rPr>
        <w:t>Notre Dame des Sept Douleurs</w:t>
      </w:r>
      <w:r w:rsidR="00DE043C" w:rsidRPr="0057076F">
        <w:rPr>
          <w:rFonts w:ascii="Calibri Light" w:hAnsi="Calibri Light" w:cs="Calibri Light"/>
          <w:b/>
          <w:color w:val="2F5496" w:themeColor="accent5" w:themeShade="BF"/>
          <w:sz w:val="24"/>
          <w:szCs w:val="24"/>
        </w:rPr>
        <w:t xml:space="preserve"> du </w:t>
      </w:r>
      <w:r w:rsidRPr="0057076F">
        <w:rPr>
          <w:rFonts w:ascii="Calibri Light" w:hAnsi="Calibri Light" w:cs="Calibri Light"/>
          <w:b/>
          <w:color w:val="2F5496" w:themeColor="accent5" w:themeShade="BF"/>
          <w:sz w:val="24"/>
          <w:szCs w:val="24"/>
        </w:rPr>
        <w:t>19</w:t>
      </w:r>
      <w:r w:rsidR="00DE043C" w:rsidRPr="0057076F">
        <w:rPr>
          <w:rFonts w:ascii="Calibri Light" w:hAnsi="Calibri Light" w:cs="Calibri Light"/>
          <w:b/>
          <w:color w:val="2F5496" w:themeColor="accent5" w:themeShade="BF"/>
          <w:sz w:val="24"/>
          <w:szCs w:val="24"/>
        </w:rPr>
        <w:t xml:space="preserve"> novembre 202</w:t>
      </w:r>
      <w:r w:rsidRPr="0057076F">
        <w:rPr>
          <w:rFonts w:ascii="Calibri Light" w:hAnsi="Calibri Light" w:cs="Calibri Light"/>
          <w:b/>
          <w:color w:val="2F5496" w:themeColor="accent5" w:themeShade="BF"/>
          <w:sz w:val="24"/>
          <w:szCs w:val="24"/>
        </w:rPr>
        <w:t>3</w:t>
      </w:r>
      <w:r w:rsidR="00DE043C" w:rsidRPr="0057076F">
        <w:rPr>
          <w:rFonts w:ascii="Calibri Light" w:hAnsi="Calibri Light" w:cs="Calibri Light"/>
          <w:b/>
          <w:color w:val="2F5496" w:themeColor="accent5" w:themeShade="BF"/>
          <w:sz w:val="24"/>
          <w:szCs w:val="24"/>
        </w:rPr>
        <w:t xml:space="preserve">.  </w:t>
      </w:r>
    </w:p>
    <w:p w14:paraId="53630B43" w14:textId="77777777" w:rsidR="00DE043C" w:rsidRPr="0057076F" w:rsidRDefault="00DE043C" w:rsidP="00DE043C">
      <w:pPr>
        <w:spacing w:after="0" w:line="240" w:lineRule="auto"/>
        <w:jc w:val="both"/>
        <w:rPr>
          <w:rFonts w:ascii="Calibri Light" w:hAnsi="Calibri Light" w:cs="Calibri Light"/>
          <w:b/>
          <w:color w:val="2F5496" w:themeColor="accent5" w:themeShade="BF"/>
          <w:sz w:val="24"/>
          <w:szCs w:val="24"/>
        </w:rPr>
      </w:pPr>
    </w:p>
    <w:p w14:paraId="53630B44" w14:textId="38AF794E" w:rsidR="0041469B" w:rsidRPr="0057076F" w:rsidRDefault="00DE043C" w:rsidP="004F0E1E">
      <w:pPr>
        <w:spacing w:after="0" w:line="240" w:lineRule="auto"/>
        <w:jc w:val="both"/>
        <w:rPr>
          <w:rFonts w:ascii="Calibri Light" w:eastAsia="Times New Roman" w:hAnsi="Calibri Light" w:cs="Calibri Light"/>
          <w:b/>
          <w:bCs/>
          <w:i/>
          <w:iCs/>
          <w:color w:val="2F5496" w:themeColor="accent5" w:themeShade="BF"/>
          <w:sz w:val="24"/>
          <w:szCs w:val="24"/>
          <w:lang w:eastAsia="fr-FR"/>
        </w:rPr>
      </w:pPr>
      <w:r w:rsidRPr="0057076F">
        <w:rPr>
          <w:rFonts w:ascii="Calibri Light" w:eastAsia="Times New Roman" w:hAnsi="Calibri Light" w:cs="Calibri Light"/>
          <w:b/>
          <w:bCs/>
          <w:i/>
          <w:iCs/>
          <w:color w:val="2F5496" w:themeColor="accent5" w:themeShade="BF"/>
          <w:sz w:val="24"/>
          <w:szCs w:val="24"/>
          <w:lang w:eastAsia="fr-FR"/>
        </w:rPr>
        <w:t xml:space="preserve">Première douleur : La Prophétie de Siméon : </w:t>
      </w:r>
    </w:p>
    <w:p w14:paraId="53630B45" w14:textId="3E3278B5" w:rsidR="003255F1" w:rsidRPr="0057076F" w:rsidRDefault="003255F1" w:rsidP="004F0E1E">
      <w:pPr>
        <w:spacing w:after="0" w:line="240" w:lineRule="auto"/>
        <w:jc w:val="both"/>
        <w:rPr>
          <w:rFonts w:ascii="Calibri Light" w:hAnsi="Calibri Light" w:cs="Calibri Light"/>
          <w:i/>
          <w:sz w:val="24"/>
          <w:szCs w:val="24"/>
        </w:rPr>
      </w:pPr>
      <w:r w:rsidRPr="0057076F">
        <w:rPr>
          <w:rFonts w:ascii="Calibri Light" w:hAnsi="Calibri Light" w:cs="Calibri Light"/>
          <w:sz w:val="24"/>
          <w:szCs w:val="24"/>
        </w:rPr>
        <w:t xml:space="preserve">Sœur Lucie, </w:t>
      </w:r>
      <w:r w:rsidR="00324AA9" w:rsidRPr="0057076F">
        <w:rPr>
          <w:rFonts w:ascii="Calibri Light" w:hAnsi="Calibri Light" w:cs="Calibri Light"/>
          <w:sz w:val="24"/>
          <w:szCs w:val="24"/>
        </w:rPr>
        <w:t xml:space="preserve">la </w:t>
      </w:r>
      <w:r w:rsidRPr="0057076F">
        <w:rPr>
          <w:rFonts w:ascii="Calibri Light" w:hAnsi="Calibri Light" w:cs="Calibri Light"/>
          <w:sz w:val="24"/>
          <w:szCs w:val="24"/>
        </w:rPr>
        <w:t xml:space="preserve">voyante de Fatima, </w:t>
      </w:r>
      <w:r w:rsidR="00324AA9" w:rsidRPr="0057076F">
        <w:rPr>
          <w:rFonts w:ascii="Calibri Light" w:hAnsi="Calibri Light" w:cs="Calibri Light"/>
          <w:sz w:val="24"/>
          <w:szCs w:val="24"/>
        </w:rPr>
        <w:t>en commentant</w:t>
      </w:r>
      <w:r w:rsidRPr="0057076F">
        <w:rPr>
          <w:rFonts w:ascii="Calibri Light" w:hAnsi="Calibri Light" w:cs="Calibri Light"/>
          <w:sz w:val="24"/>
          <w:szCs w:val="24"/>
        </w:rPr>
        <w:t xml:space="preserve"> </w:t>
      </w:r>
      <w:r w:rsidR="00324AA9" w:rsidRPr="0057076F">
        <w:rPr>
          <w:rFonts w:ascii="Calibri Light" w:hAnsi="Calibri Light" w:cs="Calibri Light"/>
          <w:sz w:val="24"/>
          <w:szCs w:val="24"/>
        </w:rPr>
        <w:t xml:space="preserve">ce </w:t>
      </w:r>
      <w:r w:rsidR="00176D74" w:rsidRPr="0057076F">
        <w:rPr>
          <w:rFonts w:ascii="Calibri Light" w:hAnsi="Calibri Light" w:cs="Calibri Light"/>
          <w:sz w:val="24"/>
          <w:szCs w:val="24"/>
        </w:rPr>
        <w:t>premier mystère</w:t>
      </w:r>
      <w:r w:rsidR="00324AA9" w:rsidRPr="0057076F">
        <w:rPr>
          <w:rFonts w:ascii="Calibri Light" w:hAnsi="Calibri Light" w:cs="Calibri Light"/>
          <w:sz w:val="24"/>
          <w:szCs w:val="24"/>
        </w:rPr>
        <w:t xml:space="preserve">, explique le rôle </w:t>
      </w:r>
      <w:proofErr w:type="spellStart"/>
      <w:r w:rsidR="00324AA9" w:rsidRPr="0057076F">
        <w:rPr>
          <w:rFonts w:ascii="Calibri Light" w:hAnsi="Calibri Light" w:cs="Calibri Light"/>
          <w:sz w:val="24"/>
          <w:szCs w:val="24"/>
        </w:rPr>
        <w:t>corédempteur</w:t>
      </w:r>
      <w:proofErr w:type="spellEnd"/>
      <w:r w:rsidR="00324AA9" w:rsidRPr="0057076F">
        <w:rPr>
          <w:rFonts w:ascii="Calibri Light" w:hAnsi="Calibri Light" w:cs="Calibri Light"/>
          <w:sz w:val="24"/>
          <w:szCs w:val="24"/>
        </w:rPr>
        <w:t xml:space="preserve"> de Marie </w:t>
      </w:r>
      <w:r w:rsidR="006A5D63" w:rsidRPr="0057076F">
        <w:rPr>
          <w:rFonts w:ascii="Calibri Light" w:hAnsi="Calibri Light" w:cs="Calibri Light"/>
          <w:sz w:val="24"/>
          <w:szCs w:val="24"/>
        </w:rPr>
        <w:t xml:space="preserve">lorsqu’elle </w:t>
      </w:r>
      <w:proofErr w:type="gramStart"/>
      <w:r w:rsidR="006A5D63" w:rsidRPr="0057076F">
        <w:rPr>
          <w:rFonts w:ascii="Calibri Light" w:hAnsi="Calibri Light" w:cs="Calibri Light"/>
          <w:sz w:val="24"/>
          <w:szCs w:val="24"/>
        </w:rPr>
        <w:t>écrit</w:t>
      </w:r>
      <w:r w:rsidR="00F74642" w:rsidRPr="0057076F">
        <w:rPr>
          <w:rFonts w:ascii="Calibri Light" w:hAnsi="Calibri Light" w:cs="Calibri Light"/>
          <w:sz w:val="24"/>
          <w:szCs w:val="24"/>
        </w:rPr>
        <w:t>:</w:t>
      </w:r>
      <w:proofErr w:type="gramEnd"/>
      <w:r w:rsidR="00F74642" w:rsidRPr="0057076F">
        <w:rPr>
          <w:rFonts w:ascii="Calibri Light" w:hAnsi="Calibri Light" w:cs="Calibri Light"/>
          <w:sz w:val="24"/>
          <w:szCs w:val="24"/>
        </w:rPr>
        <w:t xml:space="preserve"> </w:t>
      </w:r>
      <w:r w:rsidRPr="0057076F">
        <w:rPr>
          <w:rFonts w:ascii="Calibri Light" w:hAnsi="Calibri Light" w:cs="Calibri Light"/>
          <w:i/>
          <w:sz w:val="24"/>
          <w:szCs w:val="24"/>
        </w:rPr>
        <w:t xml:space="preserve">«Marie sait que cette prophétie doit s'accomplir dans la personne de son Fils; elle sait qu'il a été envoyé par Dieu pour accomplir l'œuvre de notre rédemption. Et loin de vouloir le sauver de telles douleurs et souffrances, elle le prend dans ses bras purs, l'amène au temple de ses mains virginales et le place sur l'autel pour que le prêtre l'offre au Père éternel en victime expiatoire et en sacrifice de louange.  Ici, Marie n'offre pas simplement son Fils, elle s'offre avec le Christ, parce que Jésus avait reçu d'elle son corps et son </w:t>
      </w:r>
      <w:proofErr w:type="gramStart"/>
      <w:r w:rsidRPr="0057076F">
        <w:rPr>
          <w:rFonts w:ascii="Calibri Light" w:hAnsi="Calibri Light" w:cs="Calibri Light"/>
          <w:i/>
          <w:sz w:val="24"/>
          <w:szCs w:val="24"/>
        </w:rPr>
        <w:t>sang;</w:t>
      </w:r>
      <w:proofErr w:type="gramEnd"/>
      <w:r w:rsidRPr="0057076F">
        <w:rPr>
          <w:rFonts w:ascii="Calibri Light" w:hAnsi="Calibri Light" w:cs="Calibri Light"/>
          <w:i/>
          <w:sz w:val="24"/>
          <w:szCs w:val="24"/>
        </w:rPr>
        <w:t xml:space="preserve"> ainsi elle s'offre en et avec le Christ à Dieu, Corédemptrice, avec le Christ, de l'humanité. »</w:t>
      </w:r>
    </w:p>
    <w:p w14:paraId="53630B46" w14:textId="77777777" w:rsidR="00EA6D42" w:rsidRPr="0057076F" w:rsidRDefault="00EA6D42" w:rsidP="004F0E1E">
      <w:pPr>
        <w:spacing w:after="0" w:line="240" w:lineRule="auto"/>
        <w:jc w:val="both"/>
        <w:rPr>
          <w:rFonts w:ascii="Calibri Light" w:hAnsi="Calibri Light" w:cs="Calibri Light"/>
          <w:sz w:val="24"/>
          <w:szCs w:val="24"/>
        </w:rPr>
      </w:pPr>
    </w:p>
    <w:p w14:paraId="53630B47" w14:textId="77777777" w:rsidR="0041469B" w:rsidRPr="0057076F" w:rsidRDefault="00DE043C" w:rsidP="00DE043C">
      <w:pPr>
        <w:spacing w:after="0" w:line="240" w:lineRule="auto"/>
        <w:jc w:val="both"/>
        <w:rPr>
          <w:rFonts w:ascii="Calibri Light" w:eastAsia="Times New Roman" w:hAnsi="Calibri Light" w:cs="Calibri Light"/>
          <w:b/>
          <w:bCs/>
          <w:i/>
          <w:iCs/>
          <w:color w:val="2F5496" w:themeColor="accent5" w:themeShade="BF"/>
          <w:sz w:val="24"/>
          <w:szCs w:val="24"/>
          <w:lang w:eastAsia="fr-FR"/>
        </w:rPr>
      </w:pPr>
      <w:r w:rsidRPr="0057076F">
        <w:rPr>
          <w:rFonts w:ascii="Calibri Light" w:eastAsia="Times New Roman" w:hAnsi="Calibri Light" w:cs="Calibri Light"/>
          <w:b/>
          <w:bCs/>
          <w:i/>
          <w:iCs/>
          <w:color w:val="2F5496" w:themeColor="accent5" w:themeShade="BF"/>
          <w:sz w:val="24"/>
          <w:szCs w:val="24"/>
          <w:lang w:eastAsia="fr-FR"/>
        </w:rPr>
        <w:t xml:space="preserve">Deuxième douleur : La fuite en Egypte : </w:t>
      </w:r>
      <w:r w:rsidR="00F74642" w:rsidRPr="0057076F">
        <w:rPr>
          <w:rFonts w:ascii="Calibri Light" w:eastAsia="Times New Roman" w:hAnsi="Calibri Light" w:cs="Calibri Light"/>
          <w:b/>
          <w:bCs/>
          <w:i/>
          <w:iCs/>
          <w:color w:val="2F5496" w:themeColor="accent5" w:themeShade="BF"/>
          <w:sz w:val="24"/>
          <w:szCs w:val="24"/>
          <w:lang w:eastAsia="fr-FR"/>
        </w:rPr>
        <w:t xml:space="preserve"> </w:t>
      </w:r>
    </w:p>
    <w:p w14:paraId="53630B48" w14:textId="77777777" w:rsidR="004F0E1E" w:rsidRPr="0057076F" w:rsidRDefault="004F0E1E" w:rsidP="00DE043C">
      <w:pPr>
        <w:spacing w:after="0" w:line="240" w:lineRule="auto"/>
        <w:jc w:val="both"/>
        <w:rPr>
          <w:rFonts w:ascii="Calibri Light" w:eastAsia="Times New Roman" w:hAnsi="Calibri Light" w:cs="Calibri Light"/>
          <w:bCs/>
          <w:i/>
          <w:iCs/>
          <w:sz w:val="24"/>
          <w:szCs w:val="24"/>
          <w:lang w:eastAsia="fr-FR"/>
        </w:rPr>
      </w:pPr>
      <w:r w:rsidRPr="0057076F">
        <w:rPr>
          <w:rFonts w:ascii="Calibri Light" w:hAnsi="Calibri Light" w:cs="Calibri Light"/>
          <w:sz w:val="24"/>
          <w:szCs w:val="24"/>
        </w:rPr>
        <w:t xml:space="preserve">Saint Jean Eudes, Docteur de l’Eglise, affirme la doctrine de la </w:t>
      </w:r>
      <w:proofErr w:type="spellStart"/>
      <w:r w:rsidRPr="0057076F">
        <w:rPr>
          <w:rFonts w:ascii="Calibri Light" w:hAnsi="Calibri Light" w:cs="Calibri Light"/>
          <w:sz w:val="24"/>
          <w:szCs w:val="24"/>
        </w:rPr>
        <w:t>corédemption</w:t>
      </w:r>
      <w:proofErr w:type="spellEnd"/>
      <w:r w:rsidRPr="0057076F">
        <w:rPr>
          <w:rFonts w:ascii="Calibri Light" w:hAnsi="Calibri Light" w:cs="Calibri Light"/>
          <w:sz w:val="24"/>
          <w:szCs w:val="24"/>
        </w:rPr>
        <w:t xml:space="preserve"> mariale</w:t>
      </w:r>
      <w:r w:rsidR="00F74642" w:rsidRPr="0057076F">
        <w:rPr>
          <w:rFonts w:ascii="Calibri Light" w:hAnsi="Calibri Light" w:cs="Calibri Light"/>
          <w:sz w:val="24"/>
          <w:szCs w:val="24"/>
        </w:rPr>
        <w:t xml:space="preserve"> lorsqu’il dit</w:t>
      </w:r>
      <w:r w:rsidRPr="0057076F">
        <w:rPr>
          <w:rFonts w:ascii="Calibri Light" w:hAnsi="Calibri Light" w:cs="Calibri Light"/>
          <w:sz w:val="24"/>
          <w:szCs w:val="24"/>
        </w:rPr>
        <w:t xml:space="preserve"> : </w:t>
      </w:r>
      <w:r w:rsidRPr="0057076F">
        <w:rPr>
          <w:rFonts w:ascii="Calibri Light" w:hAnsi="Calibri Light" w:cs="Calibri Light"/>
          <w:i/>
          <w:sz w:val="24"/>
          <w:szCs w:val="24"/>
        </w:rPr>
        <w:t>« Pourquoi est-ce que Dieu a voulu faire une Mère de Dieu ? Pourquoi est-ce qu'il l'a préservée de la coulpe originelle, et qu'il l'a rendue plus sainte, dès le premier instant de sa vie, que les plus grands Saints ne l'ont été au plus haut point de leur sain</w:t>
      </w:r>
      <w:r w:rsidR="00F27259" w:rsidRPr="0057076F">
        <w:rPr>
          <w:rFonts w:ascii="Calibri Light" w:hAnsi="Calibri Light" w:cs="Calibri Light"/>
          <w:i/>
          <w:sz w:val="24"/>
          <w:szCs w:val="24"/>
        </w:rPr>
        <w:t xml:space="preserve">teté ? Pourquoi est-ce qu'il </w:t>
      </w:r>
      <w:r w:rsidRPr="0057076F">
        <w:rPr>
          <w:rFonts w:ascii="Calibri Light" w:hAnsi="Calibri Light" w:cs="Calibri Light"/>
          <w:i/>
          <w:sz w:val="24"/>
          <w:szCs w:val="24"/>
        </w:rPr>
        <w:t xml:space="preserve">l'a honorée de tant de privilèges, qu'il l'a enrichie de tant de qualités merveilleuses, qu'il l'a ornée de toutes les vertus en souverain degré, qu'il l'a rendue si puissante, si sage, si pleine de bonté, de douceur et de bénignité et qu'il a mis entre ses mains tous les trésors de ses grâces, et qu'il lui a donné un pouvoir absolu au ciel, en la terre, sur l'enfer et sur toutes choses ? Pourquoi enfin l'a-t-il rendue si </w:t>
      </w:r>
      <w:proofErr w:type="gramStart"/>
      <w:r w:rsidRPr="0057076F">
        <w:rPr>
          <w:rFonts w:ascii="Calibri Light" w:hAnsi="Calibri Light" w:cs="Calibri Light"/>
          <w:i/>
          <w:sz w:val="24"/>
          <w:szCs w:val="24"/>
        </w:rPr>
        <w:t>admirable?</w:t>
      </w:r>
      <w:proofErr w:type="gramEnd"/>
      <w:r w:rsidRPr="0057076F">
        <w:rPr>
          <w:rFonts w:ascii="Calibri Light" w:hAnsi="Calibri Light" w:cs="Calibri Light"/>
          <w:i/>
          <w:sz w:val="24"/>
          <w:szCs w:val="24"/>
        </w:rPr>
        <w:t xml:space="preserve"> Ç'a été pour la rendre digne de coopérer avec son Fils Jésus au salut du genre humain. Car tous les saints Pères disent hautement et clairement qu'elle est la coopératrice de notre salut. Et j'entends Notre-Seigneur et sa sainte Mère qui disent à sainte Brigitte, dont les livres sont approuvés par trois Papes et par deux Conciles, qu'Adam et Eve ont perdu le monde avec une pomme, mais qu'eux l'ont sauvé avec un Cœur. » </w:t>
      </w:r>
    </w:p>
    <w:p w14:paraId="53630B49" w14:textId="77777777" w:rsidR="00DE043C" w:rsidRPr="0057076F" w:rsidRDefault="00DE043C" w:rsidP="00DE043C">
      <w:pPr>
        <w:spacing w:after="0" w:line="240" w:lineRule="auto"/>
        <w:jc w:val="both"/>
        <w:rPr>
          <w:rFonts w:ascii="Calibri Light" w:eastAsia="Times New Roman" w:hAnsi="Calibri Light" w:cs="Calibri Light"/>
          <w:b/>
          <w:bCs/>
          <w:i/>
          <w:iCs/>
          <w:color w:val="2F5496" w:themeColor="accent5" w:themeShade="BF"/>
          <w:sz w:val="24"/>
          <w:szCs w:val="24"/>
          <w:lang w:eastAsia="fr-FR"/>
        </w:rPr>
      </w:pPr>
    </w:p>
    <w:p w14:paraId="53630B4A" w14:textId="77777777" w:rsidR="0041469B" w:rsidRPr="0057076F" w:rsidRDefault="00DE043C" w:rsidP="00F74642">
      <w:pPr>
        <w:spacing w:after="0" w:line="240" w:lineRule="auto"/>
        <w:jc w:val="both"/>
        <w:rPr>
          <w:rFonts w:ascii="Calibri Light" w:eastAsia="Times New Roman" w:hAnsi="Calibri Light" w:cs="Calibri Light"/>
          <w:b/>
          <w:bCs/>
          <w:i/>
          <w:iCs/>
          <w:color w:val="2F5496" w:themeColor="accent5" w:themeShade="BF"/>
          <w:sz w:val="24"/>
          <w:szCs w:val="24"/>
          <w:lang w:eastAsia="fr-FR"/>
        </w:rPr>
      </w:pPr>
      <w:r w:rsidRPr="0057076F">
        <w:rPr>
          <w:rFonts w:ascii="Calibri Light" w:eastAsia="Times New Roman" w:hAnsi="Calibri Light" w:cs="Calibri Light"/>
          <w:b/>
          <w:bCs/>
          <w:i/>
          <w:iCs/>
          <w:color w:val="2F5496" w:themeColor="accent5" w:themeShade="BF"/>
          <w:sz w:val="24"/>
          <w:szCs w:val="24"/>
          <w:lang w:eastAsia="fr-FR"/>
        </w:rPr>
        <w:t xml:space="preserve">Troisième douleur : La perte de l’Enfant Jésus au </w:t>
      </w:r>
      <w:proofErr w:type="gramStart"/>
      <w:r w:rsidRPr="0057076F">
        <w:rPr>
          <w:rFonts w:ascii="Calibri Light" w:eastAsia="Times New Roman" w:hAnsi="Calibri Light" w:cs="Calibri Light"/>
          <w:b/>
          <w:bCs/>
          <w:i/>
          <w:iCs/>
          <w:color w:val="2F5496" w:themeColor="accent5" w:themeShade="BF"/>
          <w:sz w:val="24"/>
          <w:szCs w:val="24"/>
          <w:lang w:eastAsia="fr-FR"/>
        </w:rPr>
        <w:t>Temple:</w:t>
      </w:r>
      <w:proofErr w:type="gramEnd"/>
      <w:r w:rsidRPr="0057076F">
        <w:rPr>
          <w:rFonts w:ascii="Calibri Light" w:eastAsia="Times New Roman" w:hAnsi="Calibri Light" w:cs="Calibri Light"/>
          <w:b/>
          <w:bCs/>
          <w:i/>
          <w:iCs/>
          <w:color w:val="2F5496" w:themeColor="accent5" w:themeShade="BF"/>
          <w:sz w:val="24"/>
          <w:szCs w:val="24"/>
          <w:lang w:eastAsia="fr-FR"/>
        </w:rPr>
        <w:t xml:space="preserve"> </w:t>
      </w:r>
    </w:p>
    <w:p w14:paraId="53630B4B" w14:textId="77777777" w:rsidR="00A80BC7" w:rsidRPr="0057076F" w:rsidRDefault="00EA0FBB" w:rsidP="00F74642">
      <w:pPr>
        <w:spacing w:after="0" w:line="240" w:lineRule="auto"/>
        <w:jc w:val="both"/>
        <w:rPr>
          <w:rFonts w:ascii="Calibri Light" w:hAnsi="Calibri Light" w:cs="Calibri Light"/>
          <w:sz w:val="24"/>
          <w:szCs w:val="24"/>
        </w:rPr>
      </w:pPr>
      <w:r w:rsidRPr="0057076F">
        <w:rPr>
          <w:rFonts w:ascii="Calibri Light" w:hAnsi="Calibri Light" w:cs="Calibri Light"/>
          <w:sz w:val="24"/>
          <w:szCs w:val="24"/>
        </w:rPr>
        <w:t xml:space="preserve">Saint Maximilien Maria </w:t>
      </w:r>
      <w:proofErr w:type="spellStart"/>
      <w:r w:rsidRPr="0057076F">
        <w:rPr>
          <w:rFonts w:ascii="Calibri Light" w:hAnsi="Calibri Light" w:cs="Calibri Light"/>
          <w:sz w:val="24"/>
          <w:szCs w:val="24"/>
        </w:rPr>
        <w:t>Kolbe</w:t>
      </w:r>
      <w:proofErr w:type="spellEnd"/>
      <w:r w:rsidRPr="0057076F">
        <w:rPr>
          <w:rFonts w:ascii="Calibri Light" w:hAnsi="Calibri Light" w:cs="Calibri Light"/>
          <w:sz w:val="24"/>
          <w:szCs w:val="24"/>
        </w:rPr>
        <w:t xml:space="preserve">, </w:t>
      </w:r>
      <w:r w:rsidR="00A80BC7" w:rsidRPr="0057076F">
        <w:rPr>
          <w:rFonts w:ascii="Calibri Light" w:hAnsi="Calibri Light" w:cs="Calibri Light"/>
          <w:sz w:val="24"/>
          <w:szCs w:val="24"/>
        </w:rPr>
        <w:t xml:space="preserve">le saint martyr </w:t>
      </w:r>
      <w:r w:rsidRPr="0057076F">
        <w:rPr>
          <w:rFonts w:ascii="Calibri Light" w:hAnsi="Calibri Light" w:cs="Calibri Light"/>
          <w:sz w:val="24"/>
          <w:szCs w:val="24"/>
        </w:rPr>
        <w:t>qui a lui-même vécu héroïquement le mystère de la Corédemption en offrant sa vie en échange d'un autre prisonnier à Auschwitz, offre un hommage exceptionnel à la Corédemptrice</w:t>
      </w:r>
      <w:r w:rsidR="00176D74" w:rsidRPr="0057076F">
        <w:rPr>
          <w:rFonts w:ascii="Calibri Light" w:hAnsi="Calibri Light" w:cs="Calibri Light"/>
          <w:sz w:val="24"/>
          <w:szCs w:val="24"/>
        </w:rPr>
        <w:t xml:space="preserve">, lorsqu’il </w:t>
      </w:r>
      <w:proofErr w:type="gramStart"/>
      <w:r w:rsidR="00176D74" w:rsidRPr="0057076F">
        <w:rPr>
          <w:rFonts w:ascii="Calibri Light" w:hAnsi="Calibri Light" w:cs="Calibri Light"/>
          <w:sz w:val="24"/>
          <w:szCs w:val="24"/>
        </w:rPr>
        <w:t>écrit</w:t>
      </w:r>
      <w:r w:rsidRPr="0057076F">
        <w:rPr>
          <w:rFonts w:ascii="Calibri Light" w:hAnsi="Calibri Light" w:cs="Calibri Light"/>
          <w:sz w:val="24"/>
          <w:szCs w:val="24"/>
        </w:rPr>
        <w:t>:</w:t>
      </w:r>
      <w:proofErr w:type="gramEnd"/>
      <w:r w:rsidRPr="0057076F">
        <w:rPr>
          <w:rFonts w:ascii="Calibri Light" w:hAnsi="Calibri Light" w:cs="Calibri Light"/>
          <w:sz w:val="24"/>
          <w:szCs w:val="24"/>
        </w:rPr>
        <w:t xml:space="preserve"> «</w:t>
      </w:r>
      <w:r w:rsidRPr="0057076F">
        <w:rPr>
          <w:rFonts w:ascii="Calibri Light" w:hAnsi="Calibri Light" w:cs="Calibri Light"/>
          <w:i/>
          <w:sz w:val="24"/>
          <w:szCs w:val="24"/>
        </w:rPr>
        <w:t xml:space="preserve">Dès le moment de la Chute, Dieu a promis un Rédempteur et une Corédemptrice, en disant: </w:t>
      </w:r>
      <w:r w:rsidRPr="0057076F">
        <w:rPr>
          <w:rFonts w:ascii="Calibri Light" w:hAnsi="Calibri Light" w:cs="Calibri Light"/>
          <w:sz w:val="24"/>
          <w:szCs w:val="24"/>
        </w:rPr>
        <w:t>« </w:t>
      </w:r>
      <w:r w:rsidRPr="0057076F">
        <w:rPr>
          <w:rFonts w:ascii="Calibri Light" w:hAnsi="Calibri Light" w:cs="Calibri Light"/>
          <w:i/>
          <w:sz w:val="24"/>
          <w:szCs w:val="24"/>
        </w:rPr>
        <w:t> Je mettrai inimitié entre toi et la femme, entre ta postérité et sa postérité: celle-ci t'écrasera la tête.</w:t>
      </w:r>
      <w:r w:rsidRPr="0057076F">
        <w:rPr>
          <w:rFonts w:ascii="Calibri Light" w:hAnsi="Calibri Light" w:cs="Calibri Light"/>
          <w:sz w:val="24"/>
          <w:szCs w:val="24"/>
        </w:rPr>
        <w:t xml:space="preserve">» » </w:t>
      </w:r>
      <w:r w:rsidR="00176D74" w:rsidRPr="0057076F">
        <w:rPr>
          <w:rFonts w:ascii="Calibri Light" w:hAnsi="Calibri Light" w:cs="Calibri Light"/>
          <w:sz w:val="24"/>
          <w:szCs w:val="24"/>
        </w:rPr>
        <w:t xml:space="preserve"> </w:t>
      </w:r>
    </w:p>
    <w:p w14:paraId="53630B4C" w14:textId="77777777" w:rsidR="004F0E1E" w:rsidRPr="0057076F" w:rsidRDefault="004F0E1E" w:rsidP="003255F1">
      <w:pPr>
        <w:spacing w:after="0" w:line="240" w:lineRule="auto"/>
        <w:jc w:val="both"/>
        <w:rPr>
          <w:rFonts w:ascii="Calibri Light" w:eastAsia="Times New Roman" w:hAnsi="Calibri Light" w:cs="Calibri Light"/>
          <w:b/>
          <w:bCs/>
          <w:i/>
          <w:iCs/>
          <w:color w:val="2F5496" w:themeColor="accent5" w:themeShade="BF"/>
          <w:sz w:val="24"/>
          <w:szCs w:val="24"/>
          <w:lang w:eastAsia="fr-FR"/>
        </w:rPr>
      </w:pPr>
    </w:p>
    <w:p w14:paraId="53630B4D" w14:textId="77777777" w:rsidR="0041469B" w:rsidRPr="0057076F" w:rsidRDefault="00DE043C" w:rsidP="00A80BC7">
      <w:pPr>
        <w:pStyle w:val="NormalWeb"/>
        <w:spacing w:before="0" w:beforeAutospacing="0" w:after="0" w:afterAutospacing="0"/>
        <w:jc w:val="both"/>
        <w:rPr>
          <w:rFonts w:ascii="Calibri Light" w:hAnsi="Calibri Light" w:cs="Calibri Light"/>
          <w:b/>
          <w:bCs/>
          <w:i/>
          <w:iCs/>
          <w:color w:val="2F5496" w:themeColor="accent5" w:themeShade="BF"/>
        </w:rPr>
      </w:pPr>
      <w:r w:rsidRPr="0057076F">
        <w:rPr>
          <w:rFonts w:ascii="Calibri Light" w:hAnsi="Calibri Light" w:cs="Calibri Light"/>
          <w:b/>
          <w:bCs/>
          <w:i/>
          <w:iCs/>
          <w:color w:val="2F5496" w:themeColor="accent5" w:themeShade="BF"/>
        </w:rPr>
        <w:t>Quatrième douleur : La rencontre de Jésus et de Marie sur le Chemin de Croix :</w:t>
      </w:r>
      <w:r w:rsidR="000332E5" w:rsidRPr="0057076F">
        <w:rPr>
          <w:rFonts w:ascii="Calibri Light" w:hAnsi="Calibri Light" w:cs="Calibri Light"/>
          <w:b/>
          <w:bCs/>
          <w:i/>
          <w:iCs/>
          <w:color w:val="2F5496" w:themeColor="accent5" w:themeShade="BF"/>
        </w:rPr>
        <w:t xml:space="preserve"> </w:t>
      </w:r>
    </w:p>
    <w:p w14:paraId="53630B4E" w14:textId="77777777" w:rsidR="00A80BC7" w:rsidRPr="0057076F" w:rsidRDefault="00A80BC7" w:rsidP="00A80BC7">
      <w:pPr>
        <w:pStyle w:val="NormalWeb"/>
        <w:spacing w:before="0" w:beforeAutospacing="0" w:after="0" w:afterAutospacing="0"/>
        <w:jc w:val="both"/>
        <w:rPr>
          <w:rFonts w:ascii="Calibri Light" w:hAnsi="Calibri Light" w:cs="Calibri Light"/>
          <w:iCs/>
        </w:rPr>
      </w:pPr>
      <w:r w:rsidRPr="0057076F">
        <w:rPr>
          <w:rFonts w:ascii="Calibri Light" w:hAnsi="Calibri Light" w:cs="Calibri Light"/>
          <w:iCs/>
        </w:rPr>
        <w:t xml:space="preserve">Saint Padre Pio </w:t>
      </w:r>
      <w:r w:rsidR="00D6327C" w:rsidRPr="0057076F">
        <w:rPr>
          <w:rFonts w:ascii="Calibri Light" w:hAnsi="Calibri Light" w:cs="Calibri Light"/>
          <w:iCs/>
        </w:rPr>
        <w:t xml:space="preserve">avait </w:t>
      </w:r>
      <w:r w:rsidRPr="0057076F">
        <w:rPr>
          <w:rFonts w:ascii="Calibri Light" w:hAnsi="Calibri Light" w:cs="Calibri Light"/>
          <w:iCs/>
        </w:rPr>
        <w:t xml:space="preserve">une grande dévotion à Marie Corédemptrice, Mère des Douleurs </w:t>
      </w:r>
      <w:r w:rsidR="00D6327C" w:rsidRPr="0057076F">
        <w:rPr>
          <w:rFonts w:ascii="Calibri Light" w:hAnsi="Calibri Light" w:cs="Calibri Light"/>
          <w:iCs/>
        </w:rPr>
        <w:t>qui accompagne son Fils sur le Chemin de</w:t>
      </w:r>
      <w:r w:rsidRPr="0057076F">
        <w:rPr>
          <w:rFonts w:ascii="Calibri Light" w:hAnsi="Calibri Light" w:cs="Calibri Light"/>
          <w:iCs/>
        </w:rPr>
        <w:t xml:space="preserve"> Croix</w:t>
      </w:r>
      <w:r w:rsidR="001F7F44" w:rsidRPr="0057076F">
        <w:rPr>
          <w:rFonts w:ascii="Calibri Light" w:hAnsi="Calibri Light" w:cs="Calibri Light"/>
          <w:iCs/>
        </w:rPr>
        <w:t>,</w:t>
      </w:r>
      <w:r w:rsidR="00D6327C" w:rsidRPr="0057076F">
        <w:rPr>
          <w:rFonts w:ascii="Calibri Light" w:hAnsi="Calibri Light" w:cs="Calibri Light"/>
          <w:iCs/>
        </w:rPr>
        <w:t xml:space="preserve"> comme en témoigne l’</w:t>
      </w:r>
      <w:r w:rsidRPr="0057076F">
        <w:rPr>
          <w:rFonts w:ascii="Calibri Light" w:hAnsi="Calibri Light" w:cs="Calibri Light"/>
          <w:iCs/>
        </w:rPr>
        <w:t xml:space="preserve">une de ses lettres, où il </w:t>
      </w:r>
      <w:proofErr w:type="gramStart"/>
      <w:r w:rsidRPr="0057076F">
        <w:rPr>
          <w:rFonts w:ascii="Calibri Light" w:hAnsi="Calibri Light" w:cs="Calibri Light"/>
          <w:iCs/>
        </w:rPr>
        <w:t>écrit:</w:t>
      </w:r>
      <w:proofErr w:type="gramEnd"/>
      <w:r w:rsidRPr="0057076F">
        <w:rPr>
          <w:rFonts w:ascii="Calibri Light" w:hAnsi="Calibri Light" w:cs="Calibri Light"/>
          <w:iCs/>
        </w:rPr>
        <w:t xml:space="preserve"> </w:t>
      </w:r>
      <w:r w:rsidRPr="0057076F">
        <w:rPr>
          <w:rFonts w:ascii="Calibri Light" w:hAnsi="Calibri Light" w:cs="Calibri Light"/>
          <w:i/>
          <w:iCs/>
        </w:rPr>
        <w:t xml:space="preserve">« Je crois comprendre à présent quel fut le martyre de notre mère bien-aimée. Oh ! Si les hommes comprenaient ce </w:t>
      </w:r>
      <w:proofErr w:type="gramStart"/>
      <w:r w:rsidRPr="0057076F">
        <w:rPr>
          <w:rFonts w:ascii="Calibri Light" w:hAnsi="Calibri Light" w:cs="Calibri Light"/>
          <w:i/>
          <w:iCs/>
        </w:rPr>
        <w:t>martyre!</w:t>
      </w:r>
      <w:proofErr w:type="gramEnd"/>
      <w:r w:rsidRPr="0057076F">
        <w:rPr>
          <w:rFonts w:ascii="Calibri Light" w:hAnsi="Calibri Light" w:cs="Calibri Light"/>
          <w:i/>
          <w:iCs/>
        </w:rPr>
        <w:t xml:space="preserve"> Qui n'aurait pitié de notre si chère corédemptrice ? Qui lui refuserait le titre de Reine des Martyrs ?"</w:t>
      </w:r>
      <w:r w:rsidRPr="0057076F">
        <w:rPr>
          <w:rFonts w:ascii="Calibri Light" w:hAnsi="Calibri Light" w:cs="Calibri Light"/>
          <w:iCs/>
        </w:rPr>
        <w:t xml:space="preserve"> </w:t>
      </w:r>
    </w:p>
    <w:p w14:paraId="53630B4F" w14:textId="77777777" w:rsidR="00EA6D42" w:rsidRDefault="00EA6D42" w:rsidP="00A80BC7">
      <w:pPr>
        <w:pStyle w:val="NormalWeb"/>
        <w:spacing w:before="0" w:beforeAutospacing="0" w:after="0" w:afterAutospacing="0"/>
        <w:jc w:val="both"/>
        <w:rPr>
          <w:rFonts w:ascii="Calibri Light" w:hAnsi="Calibri Light" w:cs="Calibri Light"/>
          <w:iCs/>
        </w:rPr>
      </w:pPr>
    </w:p>
    <w:p w14:paraId="6FAAD7E4" w14:textId="77777777" w:rsidR="0057076F" w:rsidRDefault="0057076F" w:rsidP="00A80BC7">
      <w:pPr>
        <w:pStyle w:val="NormalWeb"/>
        <w:spacing w:before="0" w:beforeAutospacing="0" w:after="0" w:afterAutospacing="0"/>
        <w:jc w:val="both"/>
        <w:rPr>
          <w:rFonts w:ascii="Calibri Light" w:hAnsi="Calibri Light" w:cs="Calibri Light"/>
          <w:iCs/>
        </w:rPr>
      </w:pPr>
    </w:p>
    <w:p w14:paraId="2FBBB1E6" w14:textId="77777777" w:rsidR="0057076F" w:rsidRPr="0057076F" w:rsidRDefault="0057076F" w:rsidP="00A80BC7">
      <w:pPr>
        <w:pStyle w:val="NormalWeb"/>
        <w:spacing w:before="0" w:beforeAutospacing="0" w:after="0" w:afterAutospacing="0"/>
        <w:jc w:val="both"/>
        <w:rPr>
          <w:rFonts w:ascii="Calibri Light" w:hAnsi="Calibri Light" w:cs="Calibri Light"/>
          <w:iCs/>
        </w:rPr>
      </w:pPr>
    </w:p>
    <w:p w14:paraId="53630B50" w14:textId="77777777" w:rsidR="0041469B" w:rsidRPr="0057076F" w:rsidRDefault="00DE043C" w:rsidP="00A80BC7">
      <w:pPr>
        <w:spacing w:after="0" w:line="240" w:lineRule="auto"/>
        <w:jc w:val="both"/>
        <w:rPr>
          <w:rFonts w:ascii="Calibri Light" w:hAnsi="Calibri Light" w:cs="Calibri Light"/>
          <w:b/>
          <w:bCs/>
          <w:i/>
          <w:iCs/>
          <w:color w:val="2F5496" w:themeColor="accent5" w:themeShade="BF"/>
          <w:sz w:val="24"/>
          <w:szCs w:val="24"/>
        </w:rPr>
      </w:pPr>
      <w:r w:rsidRPr="0057076F">
        <w:rPr>
          <w:rFonts w:ascii="Calibri Light" w:hAnsi="Calibri Light" w:cs="Calibri Light"/>
          <w:b/>
          <w:bCs/>
          <w:i/>
          <w:iCs/>
          <w:color w:val="2F5496" w:themeColor="accent5" w:themeShade="BF"/>
          <w:sz w:val="24"/>
          <w:szCs w:val="24"/>
        </w:rPr>
        <w:lastRenderedPageBreak/>
        <w:t xml:space="preserve">Cinquième douleur : La Crucifixion et la mort de Jésus sur la Croix : </w:t>
      </w:r>
      <w:r w:rsidR="003255F1" w:rsidRPr="0057076F">
        <w:rPr>
          <w:rFonts w:ascii="Calibri Light" w:hAnsi="Calibri Light" w:cs="Calibri Light"/>
          <w:b/>
          <w:bCs/>
          <w:i/>
          <w:iCs/>
          <w:color w:val="2F5496" w:themeColor="accent5" w:themeShade="BF"/>
          <w:sz w:val="24"/>
          <w:szCs w:val="24"/>
        </w:rPr>
        <w:t xml:space="preserve"> </w:t>
      </w:r>
    </w:p>
    <w:p w14:paraId="53630B51" w14:textId="77777777" w:rsidR="00A80BC7" w:rsidRPr="0057076F" w:rsidRDefault="003255F1" w:rsidP="00A80BC7">
      <w:pPr>
        <w:spacing w:after="0" w:line="240" w:lineRule="auto"/>
        <w:jc w:val="both"/>
        <w:rPr>
          <w:rFonts w:ascii="Calibri Light" w:hAnsi="Calibri Light" w:cs="Calibri Light"/>
          <w:i/>
          <w:noProof/>
          <w:sz w:val="24"/>
          <w:szCs w:val="24"/>
          <w:lang w:eastAsia="fr-FR"/>
        </w:rPr>
      </w:pPr>
      <w:r w:rsidRPr="0057076F">
        <w:rPr>
          <w:rFonts w:ascii="Calibri Light" w:hAnsi="Calibri Light" w:cs="Calibri Light"/>
          <w:b/>
          <w:bCs/>
          <w:i/>
          <w:iCs/>
          <w:color w:val="2F5496" w:themeColor="accent5" w:themeShade="BF"/>
          <w:sz w:val="24"/>
          <w:szCs w:val="24"/>
        </w:rPr>
        <w:t xml:space="preserve"> </w:t>
      </w:r>
      <w:r w:rsidR="00A80BC7" w:rsidRPr="0057076F">
        <w:rPr>
          <w:rFonts w:ascii="Calibri Light" w:hAnsi="Calibri Light" w:cs="Calibri Light"/>
          <w:noProof/>
          <w:sz w:val="24"/>
          <w:szCs w:val="24"/>
          <w:lang w:eastAsia="fr-FR"/>
        </w:rPr>
        <w:t>Saint Cardinal Newman, canonisé par le Pape François en octobre 2019, contemplant</w:t>
      </w:r>
      <w:r w:rsidR="007E2564" w:rsidRPr="0057076F">
        <w:rPr>
          <w:rFonts w:ascii="Calibri Light" w:hAnsi="Calibri Light" w:cs="Calibri Light"/>
          <w:noProof/>
          <w:sz w:val="24"/>
          <w:szCs w:val="24"/>
          <w:lang w:eastAsia="fr-FR"/>
        </w:rPr>
        <w:t xml:space="preserve"> Notre Dame au pied de la Croix</w:t>
      </w:r>
      <w:r w:rsidR="00A80BC7" w:rsidRPr="0057076F">
        <w:rPr>
          <w:rFonts w:ascii="Calibri Light" w:hAnsi="Calibri Light" w:cs="Calibri Light"/>
          <w:noProof/>
          <w:sz w:val="24"/>
          <w:szCs w:val="24"/>
          <w:lang w:eastAsia="fr-FR"/>
        </w:rPr>
        <w:t xml:space="preserve">, défend le titre de Corédemptrice devant un prélat anglican qui lui refuse ce titre, en lui disant :  </w:t>
      </w:r>
      <w:r w:rsidR="00A80BC7" w:rsidRPr="0057076F">
        <w:rPr>
          <w:rFonts w:ascii="Calibri Light" w:hAnsi="Calibri Light" w:cs="Calibri Light"/>
          <w:i/>
          <w:noProof/>
          <w:sz w:val="24"/>
          <w:szCs w:val="24"/>
          <w:lang w:eastAsia="fr-FR"/>
        </w:rPr>
        <w:t>« En vous entendant l’appeler, avec les Pères</w:t>
      </w:r>
      <w:r w:rsidR="00171201" w:rsidRPr="0057076F">
        <w:rPr>
          <w:rFonts w:ascii="Calibri Light" w:hAnsi="Calibri Light" w:cs="Calibri Light"/>
          <w:i/>
          <w:noProof/>
          <w:sz w:val="24"/>
          <w:szCs w:val="24"/>
          <w:lang w:eastAsia="fr-FR"/>
        </w:rPr>
        <w:t xml:space="preserve"> [de l’Eglise]</w:t>
      </w:r>
      <w:r w:rsidR="00A80BC7" w:rsidRPr="0057076F">
        <w:rPr>
          <w:rFonts w:ascii="Calibri Light" w:hAnsi="Calibri Light" w:cs="Calibri Light"/>
          <w:i/>
          <w:noProof/>
          <w:sz w:val="24"/>
          <w:szCs w:val="24"/>
          <w:lang w:eastAsia="fr-FR"/>
        </w:rPr>
        <w:t>, Mère de Dieu, Seconde Eve, et Mère de tous les vivants, Mère de la Vie, Etoile du Matin, Nouveau Ciel Mystique, Sceptre de l’Orthodoxie, Mère toute Immaculée de Sainteté, et ainsi de suite, ils auraient jugé que vous rendiez un faible hommage à de telles paroles en refusant de l’appeler Corédemptrice. »</w:t>
      </w:r>
    </w:p>
    <w:p w14:paraId="53630B52" w14:textId="77777777" w:rsidR="003255F1" w:rsidRPr="0057076F" w:rsidRDefault="003255F1" w:rsidP="003255F1">
      <w:pPr>
        <w:pStyle w:val="NormalWeb"/>
        <w:spacing w:before="0" w:beforeAutospacing="0" w:after="0" w:afterAutospacing="0"/>
        <w:jc w:val="both"/>
        <w:rPr>
          <w:rFonts w:ascii="Calibri Light" w:hAnsi="Calibri Light" w:cs="Calibri Light"/>
          <w:iCs/>
        </w:rPr>
      </w:pPr>
    </w:p>
    <w:p w14:paraId="53630B53" w14:textId="77777777" w:rsidR="0041469B" w:rsidRPr="0057076F" w:rsidRDefault="00DE043C" w:rsidP="00A80BC7">
      <w:pPr>
        <w:spacing w:after="0" w:line="240" w:lineRule="auto"/>
        <w:jc w:val="both"/>
        <w:rPr>
          <w:rFonts w:ascii="Calibri Light" w:eastAsia="Times New Roman" w:hAnsi="Calibri Light" w:cs="Calibri Light"/>
          <w:b/>
          <w:bCs/>
          <w:color w:val="2F5496" w:themeColor="accent5" w:themeShade="BF"/>
          <w:sz w:val="24"/>
          <w:szCs w:val="24"/>
          <w:lang w:eastAsia="fr-FR"/>
        </w:rPr>
      </w:pPr>
      <w:r w:rsidRPr="0057076F">
        <w:rPr>
          <w:rFonts w:ascii="Calibri Light" w:eastAsia="Times New Roman" w:hAnsi="Calibri Light" w:cs="Calibri Light"/>
          <w:b/>
          <w:bCs/>
          <w:i/>
          <w:iCs/>
          <w:color w:val="2F5496" w:themeColor="accent5" w:themeShade="BF"/>
          <w:sz w:val="24"/>
          <w:szCs w:val="24"/>
          <w:lang w:eastAsia="fr-FR"/>
        </w:rPr>
        <w:t>Sixième douleur : Le Corps de Jésus percé d’une lance et descendu de la Croix :</w:t>
      </w:r>
      <w:r w:rsidRPr="0057076F">
        <w:rPr>
          <w:rFonts w:ascii="Calibri Light" w:eastAsia="Times New Roman" w:hAnsi="Calibri Light" w:cs="Calibri Light"/>
          <w:b/>
          <w:bCs/>
          <w:color w:val="2F5496" w:themeColor="accent5" w:themeShade="BF"/>
          <w:sz w:val="24"/>
          <w:szCs w:val="24"/>
          <w:lang w:eastAsia="fr-FR"/>
        </w:rPr>
        <w:t xml:space="preserve"> </w:t>
      </w:r>
    </w:p>
    <w:p w14:paraId="53630B54" w14:textId="77777777" w:rsidR="00A80BC7" w:rsidRPr="0057076F" w:rsidRDefault="00A80BC7" w:rsidP="00A80BC7">
      <w:pPr>
        <w:spacing w:after="0" w:line="240" w:lineRule="auto"/>
        <w:jc w:val="both"/>
        <w:rPr>
          <w:rFonts w:ascii="Calibri Light" w:hAnsi="Calibri Light" w:cs="Calibri Light"/>
          <w:i/>
          <w:noProof/>
          <w:sz w:val="24"/>
          <w:szCs w:val="24"/>
          <w:lang w:eastAsia="fr-FR"/>
        </w:rPr>
      </w:pPr>
      <w:r w:rsidRPr="0057076F">
        <w:rPr>
          <w:rFonts w:ascii="Calibri Light" w:hAnsi="Calibri Light" w:cs="Calibri Light"/>
          <w:noProof/>
          <w:sz w:val="24"/>
          <w:szCs w:val="24"/>
          <w:lang w:eastAsia="fr-FR"/>
        </w:rPr>
        <w:t>Sainte Mère Teresa de Calcutta,</w:t>
      </w:r>
      <w:r w:rsidR="00D6327C" w:rsidRPr="0057076F">
        <w:rPr>
          <w:rFonts w:ascii="Calibri Light" w:hAnsi="Calibri Light" w:cs="Calibri Light"/>
          <w:noProof/>
          <w:sz w:val="24"/>
          <w:szCs w:val="24"/>
          <w:lang w:eastAsia="fr-FR"/>
        </w:rPr>
        <w:t xml:space="preserve"> pensant au Cœur Immaculé blessé par la lance qui </w:t>
      </w:r>
      <w:r w:rsidR="007E2564" w:rsidRPr="0057076F">
        <w:rPr>
          <w:rFonts w:ascii="Calibri Light" w:hAnsi="Calibri Light" w:cs="Calibri Light"/>
          <w:noProof/>
          <w:sz w:val="24"/>
          <w:szCs w:val="24"/>
          <w:lang w:eastAsia="fr-FR"/>
        </w:rPr>
        <w:t>perce</w:t>
      </w:r>
      <w:r w:rsidR="00D6327C" w:rsidRPr="0057076F">
        <w:rPr>
          <w:rFonts w:ascii="Calibri Light" w:hAnsi="Calibri Light" w:cs="Calibri Light"/>
          <w:noProof/>
          <w:sz w:val="24"/>
          <w:szCs w:val="24"/>
          <w:lang w:eastAsia="fr-FR"/>
        </w:rPr>
        <w:t xml:space="preserve"> le Cœur de son Fils</w:t>
      </w:r>
      <w:r w:rsidRPr="0057076F">
        <w:rPr>
          <w:rFonts w:ascii="Calibri Light" w:hAnsi="Calibri Light" w:cs="Calibri Light"/>
          <w:noProof/>
          <w:sz w:val="24"/>
          <w:szCs w:val="24"/>
          <w:lang w:eastAsia="fr-FR"/>
        </w:rPr>
        <w:t>, exprime clairement son soutien à la proclamation du 5</w:t>
      </w:r>
      <w:r w:rsidRPr="0057076F">
        <w:rPr>
          <w:rFonts w:ascii="Calibri Light" w:hAnsi="Calibri Light" w:cs="Calibri Light"/>
          <w:noProof/>
          <w:sz w:val="24"/>
          <w:szCs w:val="24"/>
          <w:vertAlign w:val="superscript"/>
          <w:lang w:eastAsia="fr-FR"/>
        </w:rPr>
        <w:t>ème</w:t>
      </w:r>
      <w:r w:rsidRPr="0057076F">
        <w:rPr>
          <w:rFonts w:ascii="Calibri Light" w:hAnsi="Calibri Light" w:cs="Calibri Light"/>
          <w:noProof/>
          <w:sz w:val="24"/>
          <w:szCs w:val="24"/>
          <w:lang w:eastAsia="fr-FR"/>
        </w:rPr>
        <w:t xml:space="preserve"> dogme marial dans une lettre, où elle écrit :  </w:t>
      </w:r>
      <w:r w:rsidRPr="0057076F">
        <w:rPr>
          <w:rFonts w:ascii="Calibri Light" w:hAnsi="Calibri Light" w:cs="Calibri Light"/>
          <w:i/>
          <w:noProof/>
          <w:sz w:val="24"/>
          <w:szCs w:val="24"/>
          <w:lang w:eastAsia="fr-FR"/>
        </w:rPr>
        <w:t>« Marie est notre Corédemptrice avec Jésus.  Elle a donné à Jésus son corps et a souffert avec Lui au pied de la Croix. Marie est la Médiatrice de toutes grâces.  Elle nous a donné Jésus et, en tant que notre Mère, elle obtient pour nous toutes ses grâces.  Marie est notre Avocate qui prie Jésus pour nous.  C’est seulement à travers le Cœur de Marie que nous nous approchons du Cœur Eucharistique de Jésus.  La définition papale de Marie comme Corédemptrice, Médiatrice, et Avocate apportera de grandes grâces à l’Eglise. »</w:t>
      </w:r>
    </w:p>
    <w:p w14:paraId="53630B55" w14:textId="77777777" w:rsidR="00DE043C" w:rsidRPr="0057076F" w:rsidRDefault="00DE043C" w:rsidP="00DE043C">
      <w:pPr>
        <w:spacing w:after="0" w:line="240" w:lineRule="auto"/>
        <w:jc w:val="both"/>
        <w:rPr>
          <w:rFonts w:ascii="Calibri Light" w:eastAsia="Times New Roman" w:hAnsi="Calibri Light" w:cs="Calibri Light"/>
          <w:b/>
          <w:bCs/>
          <w:i/>
          <w:iCs/>
          <w:color w:val="2F5496" w:themeColor="accent5" w:themeShade="BF"/>
          <w:sz w:val="24"/>
          <w:szCs w:val="24"/>
          <w:lang w:eastAsia="fr-FR"/>
        </w:rPr>
      </w:pPr>
    </w:p>
    <w:p w14:paraId="53630B56" w14:textId="77777777" w:rsidR="0041469B" w:rsidRPr="0057076F" w:rsidRDefault="00DE043C" w:rsidP="00A80BC7">
      <w:pPr>
        <w:spacing w:after="0" w:line="240" w:lineRule="auto"/>
        <w:jc w:val="both"/>
        <w:rPr>
          <w:rFonts w:ascii="Calibri Light" w:eastAsia="Times New Roman" w:hAnsi="Calibri Light" w:cs="Calibri Light"/>
          <w:b/>
          <w:bCs/>
          <w:color w:val="2F5496" w:themeColor="accent5" w:themeShade="BF"/>
          <w:sz w:val="24"/>
          <w:szCs w:val="24"/>
          <w:lang w:eastAsia="fr-FR"/>
        </w:rPr>
      </w:pPr>
      <w:r w:rsidRPr="0057076F">
        <w:rPr>
          <w:rFonts w:ascii="Calibri Light" w:eastAsia="Times New Roman" w:hAnsi="Calibri Light" w:cs="Calibri Light"/>
          <w:b/>
          <w:bCs/>
          <w:i/>
          <w:iCs/>
          <w:color w:val="2F5496" w:themeColor="accent5" w:themeShade="BF"/>
          <w:sz w:val="24"/>
          <w:szCs w:val="24"/>
          <w:lang w:eastAsia="fr-FR"/>
        </w:rPr>
        <w:t>Septième douleur : Jésus est mis au tombeau :</w:t>
      </w:r>
      <w:r w:rsidRPr="0057076F">
        <w:rPr>
          <w:rFonts w:ascii="Calibri Light" w:eastAsia="Times New Roman" w:hAnsi="Calibri Light" w:cs="Calibri Light"/>
          <w:b/>
          <w:bCs/>
          <w:color w:val="2F5496" w:themeColor="accent5" w:themeShade="BF"/>
          <w:sz w:val="24"/>
          <w:szCs w:val="24"/>
          <w:lang w:eastAsia="fr-FR"/>
        </w:rPr>
        <w:t xml:space="preserve"> </w:t>
      </w:r>
      <w:r w:rsidR="00A80BC7" w:rsidRPr="0057076F">
        <w:rPr>
          <w:rFonts w:ascii="Calibri Light" w:eastAsia="Times New Roman" w:hAnsi="Calibri Light" w:cs="Calibri Light"/>
          <w:b/>
          <w:bCs/>
          <w:color w:val="2F5496" w:themeColor="accent5" w:themeShade="BF"/>
          <w:sz w:val="24"/>
          <w:szCs w:val="24"/>
          <w:lang w:eastAsia="fr-FR"/>
        </w:rPr>
        <w:t xml:space="preserve"> </w:t>
      </w:r>
    </w:p>
    <w:p w14:paraId="53630B57" w14:textId="77777777" w:rsidR="00A80BC7" w:rsidRPr="0057076F" w:rsidRDefault="00A80BC7" w:rsidP="00A80BC7">
      <w:pPr>
        <w:spacing w:after="0" w:line="240" w:lineRule="auto"/>
        <w:jc w:val="both"/>
        <w:rPr>
          <w:rFonts w:ascii="Calibri Light" w:hAnsi="Calibri Light" w:cs="Calibri Light"/>
          <w:i/>
          <w:sz w:val="24"/>
          <w:szCs w:val="24"/>
        </w:rPr>
      </w:pPr>
      <w:r w:rsidRPr="0057076F">
        <w:rPr>
          <w:rFonts w:ascii="Calibri Light" w:hAnsi="Calibri Light" w:cs="Calibri Light"/>
          <w:sz w:val="24"/>
          <w:szCs w:val="24"/>
        </w:rPr>
        <w:t xml:space="preserve">Saint Maximilien Maria </w:t>
      </w:r>
      <w:proofErr w:type="spellStart"/>
      <w:r w:rsidRPr="0057076F">
        <w:rPr>
          <w:rFonts w:ascii="Calibri Light" w:hAnsi="Calibri Light" w:cs="Calibri Light"/>
          <w:sz w:val="24"/>
          <w:szCs w:val="24"/>
        </w:rPr>
        <w:t>Kolbe</w:t>
      </w:r>
      <w:proofErr w:type="spellEnd"/>
      <w:r w:rsidR="00D6327C" w:rsidRPr="0057076F">
        <w:rPr>
          <w:rFonts w:ascii="Calibri Light" w:hAnsi="Calibri Light" w:cs="Calibri Light"/>
          <w:sz w:val="24"/>
          <w:szCs w:val="24"/>
        </w:rPr>
        <w:t xml:space="preserve">, </w:t>
      </w:r>
      <w:r w:rsidR="00D6327C" w:rsidRPr="0057076F">
        <w:rPr>
          <w:rFonts w:ascii="Calibri Light" w:hAnsi="Calibri Light" w:cs="Calibri Light"/>
          <w:noProof/>
          <w:sz w:val="24"/>
          <w:szCs w:val="24"/>
          <w:lang w:eastAsia="fr-FR"/>
        </w:rPr>
        <w:t>regardant Notre Dame qui accompagne son Fils du Temple jusqu’au tombeau,</w:t>
      </w:r>
      <w:r w:rsidRPr="0057076F">
        <w:rPr>
          <w:rFonts w:ascii="Calibri Light" w:hAnsi="Calibri Light" w:cs="Calibri Light"/>
          <w:sz w:val="24"/>
          <w:szCs w:val="24"/>
        </w:rPr>
        <w:t xml:space="preserve"> nous invite à prier Notre Dame pour hâter la proclamation solennelle du dogme de Notre-Dame comme Corédemptrice et Médiatrice de toutes les </w:t>
      </w:r>
      <w:proofErr w:type="gramStart"/>
      <w:r w:rsidRPr="0057076F">
        <w:rPr>
          <w:rFonts w:ascii="Calibri Light" w:hAnsi="Calibri Light" w:cs="Calibri Light"/>
          <w:sz w:val="24"/>
          <w:szCs w:val="24"/>
        </w:rPr>
        <w:t>grâces:</w:t>
      </w:r>
      <w:proofErr w:type="gramEnd"/>
      <w:r w:rsidRPr="0057076F">
        <w:rPr>
          <w:rFonts w:ascii="Calibri Light" w:hAnsi="Calibri Light" w:cs="Calibri Light"/>
          <w:sz w:val="24"/>
          <w:szCs w:val="24"/>
        </w:rPr>
        <w:t xml:space="preserve"> </w:t>
      </w:r>
      <w:r w:rsidRPr="0057076F">
        <w:rPr>
          <w:rFonts w:ascii="Calibri Light" w:hAnsi="Calibri Light" w:cs="Calibri Light"/>
          <w:i/>
          <w:sz w:val="24"/>
          <w:szCs w:val="24"/>
        </w:rPr>
        <w:t xml:space="preserve">«Nous avons recours à l'Immaculée … car Elle distribue toutes les grâces de conversion et de sanctification aux habitants de cette vallée de larmes… Les Pères et les Docteurs de l'Église ont proclamé qu’Elle, la seconde Ève, a réparé ce que la première a </w:t>
      </w:r>
      <w:proofErr w:type="gramStart"/>
      <w:r w:rsidRPr="0057076F">
        <w:rPr>
          <w:rFonts w:ascii="Calibri Light" w:hAnsi="Calibri Light" w:cs="Calibri Light"/>
          <w:i/>
          <w:sz w:val="24"/>
          <w:szCs w:val="24"/>
        </w:rPr>
        <w:t>détruit:</w:t>
      </w:r>
      <w:proofErr w:type="gramEnd"/>
      <w:r w:rsidRPr="0057076F">
        <w:rPr>
          <w:rFonts w:ascii="Calibri Light" w:hAnsi="Calibri Light" w:cs="Calibri Light"/>
          <w:i/>
          <w:sz w:val="24"/>
          <w:szCs w:val="24"/>
        </w:rPr>
        <w:t xml:space="preserve"> qu'elle est le canal de toutes les grâces, qu'elle est notre espoir et notre refuge, que nous recevons nos grâces à travers elle… </w:t>
      </w:r>
      <w:proofErr w:type="gramStart"/>
      <w:r w:rsidRPr="0057076F">
        <w:rPr>
          <w:rFonts w:ascii="Calibri Light" w:hAnsi="Calibri Light" w:cs="Calibri Light"/>
          <w:i/>
          <w:sz w:val="24"/>
          <w:szCs w:val="24"/>
        </w:rPr>
        <w:t>Le  pape</w:t>
      </w:r>
      <w:proofErr w:type="gramEnd"/>
      <w:r w:rsidRPr="0057076F">
        <w:rPr>
          <w:rFonts w:ascii="Calibri Light" w:hAnsi="Calibri Light" w:cs="Calibri Light"/>
          <w:i/>
          <w:sz w:val="24"/>
          <w:szCs w:val="24"/>
        </w:rPr>
        <w:t xml:space="preserve"> Léon XIII dit: «On peut affirmer en toute vérité que, selon la volonté divine, rien de l'immense trésor de la grâce ne peut nous être communiqué que par Marie. »  Prions donc pour que notre Sainte Mère accélère la proclamation solennelle de ce privilège, afin que toute l'humanité puisse courir à ses pieds en toute confiance, car aujourd'hui nous avons grand besoin de sa protection.</w:t>
      </w:r>
      <w:r w:rsidR="001F7F44" w:rsidRPr="0057076F">
        <w:rPr>
          <w:rFonts w:ascii="Calibri Light" w:hAnsi="Calibri Light" w:cs="Calibri Light"/>
          <w:i/>
          <w:sz w:val="24"/>
          <w:szCs w:val="24"/>
        </w:rPr>
        <w:t> </w:t>
      </w:r>
      <w:r w:rsidRPr="0057076F">
        <w:rPr>
          <w:rFonts w:ascii="Calibri Light" w:hAnsi="Calibri Light" w:cs="Calibri Light"/>
          <w:i/>
          <w:sz w:val="24"/>
          <w:szCs w:val="24"/>
        </w:rPr>
        <w:t>»</w:t>
      </w:r>
    </w:p>
    <w:p w14:paraId="53630B58" w14:textId="77777777" w:rsidR="00A80BC7" w:rsidRPr="0057076F" w:rsidRDefault="00A80BC7" w:rsidP="00DE043C">
      <w:pPr>
        <w:spacing w:after="0" w:line="240" w:lineRule="auto"/>
        <w:jc w:val="both"/>
        <w:rPr>
          <w:rFonts w:ascii="Calibri Light" w:eastAsia="Times New Roman" w:hAnsi="Calibri Light" w:cs="Calibri Light"/>
          <w:b/>
          <w:bCs/>
          <w:color w:val="2F5496" w:themeColor="accent5" w:themeShade="BF"/>
          <w:sz w:val="24"/>
          <w:szCs w:val="24"/>
          <w:lang w:eastAsia="fr-FR"/>
        </w:rPr>
      </w:pPr>
    </w:p>
    <w:sectPr w:rsidR="00A80BC7" w:rsidRPr="0057076F" w:rsidSect="0057076F">
      <w:footerReference w:type="default" r:id="rId7"/>
      <w:pgSz w:w="11906" w:h="16838"/>
      <w:pgMar w:top="1417" w:right="1417" w:bottom="1417" w:left="1417" w:header="708" w:footer="708" w:gutter="0"/>
      <w:pgBorders w:offsetFrom="page">
        <w:top w:val="single" w:sz="4" w:space="24" w:color="2E74B5" w:themeColor="accent1" w:themeShade="BF" w:shadow="1"/>
        <w:left w:val="single" w:sz="4" w:space="24" w:color="2E74B5" w:themeColor="accent1" w:themeShade="BF" w:shadow="1"/>
        <w:bottom w:val="single" w:sz="4" w:space="24" w:color="2E74B5" w:themeColor="accent1" w:themeShade="BF" w:shadow="1"/>
        <w:right w:val="single" w:sz="4" w:space="24" w:color="2E74B5" w:themeColor="accent1" w:themeShade="BF"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0B5D" w14:textId="77777777" w:rsidR="00FD4B07" w:rsidRDefault="00FD4B07" w:rsidP="00DE043C">
      <w:pPr>
        <w:spacing w:after="0" w:line="240" w:lineRule="auto"/>
      </w:pPr>
      <w:r>
        <w:separator/>
      </w:r>
    </w:p>
  </w:endnote>
  <w:endnote w:type="continuationSeparator" w:id="0">
    <w:p w14:paraId="53630B5E" w14:textId="77777777" w:rsidR="00FD4B07" w:rsidRDefault="00FD4B07" w:rsidP="00DE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474075"/>
      <w:docPartObj>
        <w:docPartGallery w:val="Page Numbers (Bottom of Page)"/>
        <w:docPartUnique/>
      </w:docPartObj>
    </w:sdtPr>
    <w:sdtEndPr/>
    <w:sdtContent>
      <w:p w14:paraId="53630B5F" w14:textId="77777777" w:rsidR="00176D74" w:rsidRDefault="00176D74">
        <w:pPr>
          <w:pStyle w:val="Footer"/>
          <w:jc w:val="center"/>
        </w:pPr>
        <w:r>
          <w:fldChar w:fldCharType="begin"/>
        </w:r>
        <w:r>
          <w:instrText>PAGE   \* MERGEFORMAT</w:instrText>
        </w:r>
        <w:r>
          <w:fldChar w:fldCharType="separate"/>
        </w:r>
        <w:r w:rsidR="009B373F">
          <w:rPr>
            <w:noProof/>
          </w:rPr>
          <w:t>2</w:t>
        </w:r>
        <w:r>
          <w:fldChar w:fldCharType="end"/>
        </w:r>
      </w:p>
    </w:sdtContent>
  </w:sdt>
  <w:p w14:paraId="53630B60" w14:textId="77777777" w:rsidR="00176D74" w:rsidRDefault="00176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0B5B" w14:textId="77777777" w:rsidR="00FD4B07" w:rsidRDefault="00FD4B07" w:rsidP="00DE043C">
      <w:pPr>
        <w:spacing w:after="0" w:line="240" w:lineRule="auto"/>
      </w:pPr>
      <w:r>
        <w:separator/>
      </w:r>
    </w:p>
  </w:footnote>
  <w:footnote w:type="continuationSeparator" w:id="0">
    <w:p w14:paraId="53630B5C" w14:textId="77777777" w:rsidR="00FD4B07" w:rsidRDefault="00FD4B07" w:rsidP="00DE0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3C"/>
    <w:rsid w:val="000047A8"/>
    <w:rsid w:val="0000778E"/>
    <w:rsid w:val="00024775"/>
    <w:rsid w:val="000332E5"/>
    <w:rsid w:val="00093813"/>
    <w:rsid w:val="00171201"/>
    <w:rsid w:val="00176D74"/>
    <w:rsid w:val="001F7F44"/>
    <w:rsid w:val="0030385A"/>
    <w:rsid w:val="00324AA9"/>
    <w:rsid w:val="003255F1"/>
    <w:rsid w:val="003C558B"/>
    <w:rsid w:val="003F49EE"/>
    <w:rsid w:val="0041469B"/>
    <w:rsid w:val="004F0E1E"/>
    <w:rsid w:val="00507B7F"/>
    <w:rsid w:val="00531DBD"/>
    <w:rsid w:val="00564266"/>
    <w:rsid w:val="0057076F"/>
    <w:rsid w:val="0057228E"/>
    <w:rsid w:val="005D05A0"/>
    <w:rsid w:val="006447B9"/>
    <w:rsid w:val="006A5090"/>
    <w:rsid w:val="006A5D63"/>
    <w:rsid w:val="006D05B8"/>
    <w:rsid w:val="007E2564"/>
    <w:rsid w:val="008421BB"/>
    <w:rsid w:val="00912C1C"/>
    <w:rsid w:val="009B373F"/>
    <w:rsid w:val="009E712E"/>
    <w:rsid w:val="00A33543"/>
    <w:rsid w:val="00A80BC7"/>
    <w:rsid w:val="00AC1955"/>
    <w:rsid w:val="00B24227"/>
    <w:rsid w:val="00B501E5"/>
    <w:rsid w:val="00C510C2"/>
    <w:rsid w:val="00C866E8"/>
    <w:rsid w:val="00CB599D"/>
    <w:rsid w:val="00D342E8"/>
    <w:rsid w:val="00D6327C"/>
    <w:rsid w:val="00D90251"/>
    <w:rsid w:val="00DE043C"/>
    <w:rsid w:val="00E50541"/>
    <w:rsid w:val="00EA0FBB"/>
    <w:rsid w:val="00EA6D42"/>
    <w:rsid w:val="00F27259"/>
    <w:rsid w:val="00F41F5B"/>
    <w:rsid w:val="00F74642"/>
    <w:rsid w:val="00FD4B07"/>
    <w:rsid w:val="00FE2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B40"/>
  <w15:chartTrackingRefBased/>
  <w15:docId w15:val="{B809E368-A487-4198-A7E9-D1BEBED9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04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43C"/>
    <w:rPr>
      <w:sz w:val="20"/>
      <w:szCs w:val="20"/>
    </w:rPr>
  </w:style>
  <w:style w:type="character" w:styleId="FootnoteReference">
    <w:name w:val="footnote reference"/>
    <w:basedOn w:val="DefaultParagraphFont"/>
    <w:uiPriority w:val="99"/>
    <w:semiHidden/>
    <w:unhideWhenUsed/>
    <w:rsid w:val="00DE043C"/>
    <w:rPr>
      <w:vertAlign w:val="superscript"/>
    </w:rPr>
  </w:style>
  <w:style w:type="character" w:styleId="Strong">
    <w:name w:val="Strong"/>
    <w:basedOn w:val="DefaultParagraphFont"/>
    <w:uiPriority w:val="22"/>
    <w:qFormat/>
    <w:rsid w:val="00DE043C"/>
    <w:rPr>
      <w:b/>
      <w:bCs/>
    </w:rPr>
  </w:style>
  <w:style w:type="paragraph" w:styleId="NormalWeb">
    <w:name w:val="Normal (Web)"/>
    <w:basedOn w:val="Normal"/>
    <w:uiPriority w:val="99"/>
    <w:unhideWhenUsed/>
    <w:rsid w:val="00DE04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TMLPreformatted">
    <w:name w:val="HTML Preformatted"/>
    <w:basedOn w:val="Normal"/>
    <w:link w:val="HTMLPreformattedChar"/>
    <w:uiPriority w:val="99"/>
    <w:unhideWhenUsed/>
    <w:rsid w:val="0057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57228E"/>
    <w:rPr>
      <w:rFonts w:ascii="Courier New" w:eastAsia="Times New Roman" w:hAnsi="Courier New" w:cs="Courier New"/>
      <w:sz w:val="20"/>
      <w:szCs w:val="20"/>
      <w:lang w:eastAsia="fr-FR"/>
    </w:rPr>
  </w:style>
  <w:style w:type="paragraph" w:styleId="Header">
    <w:name w:val="header"/>
    <w:basedOn w:val="Normal"/>
    <w:link w:val="HeaderChar"/>
    <w:uiPriority w:val="99"/>
    <w:unhideWhenUsed/>
    <w:rsid w:val="00176D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6D74"/>
  </w:style>
  <w:style w:type="paragraph" w:styleId="Footer">
    <w:name w:val="footer"/>
    <w:basedOn w:val="Normal"/>
    <w:link w:val="FooterChar"/>
    <w:uiPriority w:val="99"/>
    <w:unhideWhenUsed/>
    <w:rsid w:val="00176D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6D74"/>
  </w:style>
  <w:style w:type="paragraph" w:styleId="BalloonText">
    <w:name w:val="Balloon Text"/>
    <w:basedOn w:val="Normal"/>
    <w:link w:val="BalloonTextChar"/>
    <w:uiPriority w:val="99"/>
    <w:semiHidden/>
    <w:unhideWhenUsed/>
    <w:rsid w:val="00D90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861</Words>
  <Characters>4911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Karen Darantière</cp:lastModifiedBy>
  <cp:revision>46</cp:revision>
  <cp:lastPrinted>2020-11-08T22:38:00Z</cp:lastPrinted>
  <dcterms:created xsi:type="dcterms:W3CDTF">2020-11-08T12:52:00Z</dcterms:created>
  <dcterms:modified xsi:type="dcterms:W3CDTF">2023-11-18T19:48:00Z</dcterms:modified>
</cp:coreProperties>
</file>